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0F27" w:rsidRDefault="009222B2" w:rsidP="000E0F27">
      <w:pPr>
        <w:spacing w:line="100" w:lineRule="exact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1D4A0B" wp14:editId="2AAE5A58">
                <wp:simplePos x="0" y="0"/>
                <wp:positionH relativeFrom="margin">
                  <wp:posOffset>3959860</wp:posOffset>
                </wp:positionH>
                <wp:positionV relativeFrom="paragraph">
                  <wp:posOffset>-455930</wp:posOffset>
                </wp:positionV>
                <wp:extent cx="2196145" cy="430792"/>
                <wp:effectExtent l="0" t="0" r="13970" b="2667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96145" cy="430792"/>
                          <a:chOff x="0" y="0"/>
                          <a:chExt cx="2196145" cy="430792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214792"/>
                            <a:ext cx="2196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9222B2" w:rsidRPr="0063273E" w:rsidRDefault="009222B2" w:rsidP="009222B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 w:rsidR="00482D8E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年度第</w:t>
                              </w:r>
                              <w:r w:rsidR="002B362A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回自立支援協議会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テキスト ボックス 5"/>
                        <wps:cNvSpPr txBox="1"/>
                        <wps:spPr>
                          <a:xfrm>
                            <a:off x="0" y="0"/>
                            <a:ext cx="1620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9222B2" w:rsidRPr="0063273E" w:rsidRDefault="009222B2" w:rsidP="009222B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平成</w:t>
                              </w:r>
                              <w:r w:rsidR="00482D8E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30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年</w:t>
                              </w:r>
                              <w:r w:rsidR="002B362A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12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月</w:t>
                              </w:r>
                              <w:r w:rsidR="002B362A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11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日（</w:t>
                              </w:r>
                              <w:r w:rsidR="002B362A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火</w:t>
                              </w: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テキスト ボックス 6"/>
                        <wps:cNvSpPr txBox="1"/>
                        <wps:spPr>
                          <a:xfrm>
                            <a:off x="1620145" y="0"/>
                            <a:ext cx="576000" cy="2160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:rsidR="009222B2" w:rsidRPr="0063273E" w:rsidRDefault="009222B2" w:rsidP="009222B2">
                              <w:pPr>
                                <w:jc w:val="center"/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</w:pPr>
                              <w:r w:rsidRPr="0063273E">
                                <w:rPr>
                                  <w:rFonts w:ascii="HGSｺﾞｼｯｸM" w:eastAsia="HGSｺﾞｼｯｸM" w:hint="eastAsia"/>
                                  <w:sz w:val="18"/>
                                  <w:szCs w:val="18"/>
                                </w:rPr>
                                <w:t>資料</w:t>
                              </w:r>
                              <w:r w:rsidR="002B362A">
                                <w:rPr>
                                  <w:rFonts w:ascii="HGSｺﾞｼｯｸM" w:eastAsia="HGSｺﾞｼｯｸM"/>
                                  <w:sz w:val="18"/>
                                  <w:szCs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2000" tIns="0" rIns="7200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1D4A0B" id="グループ化 2" o:spid="_x0000_s1026" style="position:absolute;left:0;text-align:left;margin-left:311.8pt;margin-top:-35.9pt;width:172.9pt;height:33.9pt;z-index:251659264;mso-position-horizontal-relative:margin" coordsize="21961,4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27" type="#_x0000_t202" style="position:absolute;top:2147;width:219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jeMEA&#10;AADaAAAADwAAAGRycy9kb3ducmV2LnhtbERPzWrCQBC+C77DMkJvdWMPpUQ3oYqKbYnBtA8wZKdJ&#10;MDubZrcxvn1XKHgaPr7fWaWjacVAvWssK1jMIxDEpdUNVwq+PnePLyCcR9bYWiYFV3KQJtPJCmNt&#10;L3yiofCVCCHsYlRQe9/FUrqyJoNubjviwH3b3qAPsK+k7vESwk0rn6LoWRpsODTU2NGmpvJc/BoF&#10;w3a4Fln+kUl+f9u3xyyPftZSqYfZ+LoE4Wn0d/G/+6DDfLi9crsy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Y3jBAAAA2gAAAA8AAAAAAAAAAAAAAAAAmAIAAGRycy9kb3du&#10;cmV2LnhtbFBLBQYAAAAABAAEAPUAAACGAwAAAAA=&#10;" fillcolor="window" strokeweight=".5pt">
                  <v:textbox inset="2mm,0,2mm,0">
                    <w:txbxContent>
                      <w:p w:rsidR="009222B2" w:rsidRPr="0063273E" w:rsidRDefault="009222B2" w:rsidP="009222B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 w:rsidR="00482D8E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年度第</w:t>
                        </w:r>
                        <w:r w:rsidR="002B362A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回自立支援協議会</w:t>
                        </w:r>
                      </w:p>
                    </w:txbxContent>
                  </v:textbox>
                </v:shape>
                <v:shape id="テキスト ボックス 5" o:spid="_x0000_s1028" type="#_x0000_t202" style="position:absolute;width:1620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VWscEA&#10;AADaAAAADwAAAGRycy9kb3ducmV2LnhtbESPT4vCMBTE78J+h/AW9iKadkFxq1GkWvDiwT97fzRv&#10;27LNS2mixm9vBMHjMDO/YRarYFpxpd41lhWk4wQEcWl1w5WC86kYzUA4j6yxtUwK7uRgtfwYLDDT&#10;9sYHuh59JSKEXYYKau+7TEpX1mTQjW1HHL0/2xv0UfaV1D3eIty08jtJptJgw3Ghxo7ymsr/48Uo&#10;kDbsi1AVtrkPN3vc/uRp+psr9fUZ1nMQnoJ/h1/tnVYwgeeVe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1VrHBAAAA2gAAAA8AAAAAAAAAAAAAAAAAmAIAAGRycy9kb3du&#10;cmV2LnhtbFBLBQYAAAAABAAEAPUAAACGAwAAAAA=&#10;" fillcolor="window" strokeweight=".5pt">
                  <v:textbox inset="1mm,0,1mm,0">
                    <w:txbxContent>
                      <w:p w:rsidR="009222B2" w:rsidRPr="0063273E" w:rsidRDefault="009222B2" w:rsidP="009222B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平成</w:t>
                        </w:r>
                        <w:r w:rsidR="00482D8E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30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年</w:t>
                        </w:r>
                        <w:r w:rsidR="002B362A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12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月</w:t>
                        </w:r>
                        <w:r w:rsidR="002B362A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11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日（</w:t>
                        </w:r>
                        <w:r w:rsidR="002B362A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火</w:t>
                        </w: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6" o:spid="_x0000_s1029" type="#_x0000_t202" style="position:absolute;left:16201;width:5760;height:21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L7DMMA&#10;AADaAAAADwAAAGRycy9kb3ducmV2LnhtbESP0WrCQBRE34X+w3ILfdNNfRCJrmJLK7YSg9EPuGSv&#10;SWj2bsxuY/x7VxB8HGbmDDNf9qYWHbWusqzgfRSBIM6trrhQcDx8D6cgnEfWWFsmBVdysFy8DOYY&#10;a3vhPXWZL0SAsItRQel9E0vp8pIMupFtiIN3sq1BH2RbSN3iJcBNLcdRNJEGKw4LJTb0WVL+l/0b&#10;Bd1Xd82SdJtI/v1Z17skjc4fUqm31341A+Gp98/wo73RCiZwvxJugFz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L7DMMAAADaAAAADwAAAAAAAAAAAAAAAACYAgAAZHJzL2Rv&#10;d25yZXYueG1sUEsFBgAAAAAEAAQA9QAAAIgDAAAAAA==&#10;" fillcolor="window" strokeweight=".5pt">
                  <v:textbox inset="2mm,0,2mm,0">
                    <w:txbxContent>
                      <w:p w:rsidR="009222B2" w:rsidRPr="0063273E" w:rsidRDefault="009222B2" w:rsidP="009222B2">
                        <w:pPr>
                          <w:jc w:val="center"/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</w:pPr>
                        <w:r w:rsidRPr="0063273E">
                          <w:rPr>
                            <w:rFonts w:ascii="HGSｺﾞｼｯｸM" w:eastAsia="HGSｺﾞｼｯｸM" w:hint="eastAsia"/>
                            <w:sz w:val="18"/>
                            <w:szCs w:val="18"/>
                          </w:rPr>
                          <w:t>資料</w:t>
                        </w:r>
                        <w:r w:rsidR="002B362A">
                          <w:rPr>
                            <w:rFonts w:ascii="HGSｺﾞｼｯｸM" w:eastAsia="HGSｺﾞｼｯｸM"/>
                            <w:sz w:val="18"/>
                            <w:szCs w:val="18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tbl>
      <w:tblPr>
        <w:tblStyle w:val="a7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324"/>
        <w:gridCol w:w="2551"/>
        <w:gridCol w:w="2268"/>
        <w:gridCol w:w="2551"/>
      </w:tblGrid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  <w:kern w:val="0"/>
                <w:fitText w:val="630" w:id="1266893571"/>
              </w:rPr>
              <w:t>部会名</w:t>
            </w:r>
          </w:p>
        </w:tc>
        <w:tc>
          <w:tcPr>
            <w:tcW w:w="7370" w:type="dxa"/>
            <w:gridSpan w:val="3"/>
            <w:vAlign w:val="center"/>
          </w:tcPr>
          <w:p w:rsidR="000E0F27" w:rsidRPr="00123535" w:rsidRDefault="0064791F" w:rsidP="00EC3BD7">
            <w:pPr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平成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30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年度第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１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 xml:space="preserve">回　</w:t>
            </w:r>
            <w:r w:rsidR="00495A22" w:rsidRPr="00123535">
              <w:rPr>
                <w:rFonts w:ascii="ＭＳ 明朝" w:eastAsia="ＭＳ 明朝" w:hint="eastAsia"/>
                <w:color w:val="000000" w:themeColor="text1"/>
              </w:rPr>
              <w:t>就労支援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部会</w:t>
            </w:r>
          </w:p>
        </w:tc>
      </w:tr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  <w:spacing w:val="105"/>
                <w:kern w:val="0"/>
                <w:fitText w:val="630" w:id="1266893570"/>
              </w:rPr>
              <w:t>日</w:t>
            </w:r>
            <w:r w:rsidRPr="00123535">
              <w:rPr>
                <w:rFonts w:ascii="ＭＳ 明朝" w:eastAsia="ＭＳ 明朝" w:hint="eastAsia"/>
                <w:color w:val="000000" w:themeColor="text1"/>
                <w:kern w:val="0"/>
                <w:fitText w:val="630" w:id="1266893570"/>
              </w:rPr>
              <w:t>時</w:t>
            </w:r>
          </w:p>
        </w:tc>
        <w:tc>
          <w:tcPr>
            <w:tcW w:w="7370" w:type="dxa"/>
            <w:gridSpan w:val="3"/>
            <w:vAlign w:val="center"/>
          </w:tcPr>
          <w:p w:rsidR="000E0F27" w:rsidRPr="00123535" w:rsidRDefault="0064791F" w:rsidP="00EC3BD7">
            <w:pPr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平成</w:t>
            </w:r>
            <w:r w:rsidR="00D52447" w:rsidRPr="00123535">
              <w:rPr>
                <w:rFonts w:ascii="ＭＳ 明朝" w:eastAsia="ＭＳ 明朝" w:hint="eastAsia"/>
                <w:color w:val="000000" w:themeColor="text1"/>
              </w:rPr>
              <w:t>30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年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12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月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５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>日（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水</w:t>
            </w:r>
            <w:r w:rsidRPr="00123535">
              <w:rPr>
                <w:rFonts w:ascii="ＭＳ 明朝" w:eastAsia="ＭＳ 明朝" w:hint="eastAsia"/>
                <w:color w:val="000000" w:themeColor="text1"/>
              </w:rPr>
              <w:t xml:space="preserve">）　</w:t>
            </w:r>
            <w:r w:rsidR="00EE01D2" w:rsidRPr="00123535">
              <w:rPr>
                <w:rFonts w:ascii="ＭＳ 明朝" w:eastAsia="ＭＳ 明朝" w:hint="eastAsia"/>
                <w:color w:val="000000" w:themeColor="text1"/>
              </w:rPr>
              <w:t>1</w:t>
            </w:r>
            <w:r w:rsidR="00495A22" w:rsidRPr="00123535">
              <w:rPr>
                <w:rFonts w:ascii="ＭＳ 明朝" w:eastAsia="ＭＳ 明朝" w:hint="eastAsia"/>
                <w:color w:val="000000" w:themeColor="text1"/>
              </w:rPr>
              <w:t>4</w:t>
            </w:r>
            <w:r w:rsidR="00EE01D2" w:rsidRPr="00123535">
              <w:rPr>
                <w:rFonts w:ascii="ＭＳ 明朝" w:eastAsia="ＭＳ 明朝" w:hint="eastAsia"/>
                <w:color w:val="000000" w:themeColor="text1"/>
              </w:rPr>
              <w:t>：00～1</w:t>
            </w:r>
            <w:r w:rsidR="00495A22" w:rsidRPr="00123535">
              <w:rPr>
                <w:rFonts w:ascii="ＭＳ 明朝" w:eastAsia="ＭＳ 明朝" w:hint="eastAsia"/>
                <w:color w:val="000000" w:themeColor="text1"/>
              </w:rPr>
              <w:t>6</w:t>
            </w:r>
            <w:r w:rsidR="00EE01D2" w:rsidRPr="00123535">
              <w:rPr>
                <w:rFonts w:ascii="ＭＳ 明朝" w:eastAsia="ＭＳ 明朝" w:hint="eastAsia"/>
                <w:color w:val="000000" w:themeColor="text1"/>
              </w:rPr>
              <w:t>：00</w:t>
            </w:r>
          </w:p>
        </w:tc>
      </w:tr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  <w:spacing w:val="105"/>
                <w:kern w:val="0"/>
                <w:fitText w:val="630" w:id="1266893569"/>
              </w:rPr>
              <w:t>場</w:t>
            </w:r>
            <w:r w:rsidRPr="00123535">
              <w:rPr>
                <w:rFonts w:ascii="ＭＳ 明朝" w:eastAsia="ＭＳ 明朝" w:hint="eastAsia"/>
                <w:color w:val="000000" w:themeColor="text1"/>
                <w:kern w:val="0"/>
                <w:fitText w:val="630" w:id="1266893569"/>
              </w:rPr>
              <w:t>所</w:t>
            </w:r>
          </w:p>
        </w:tc>
        <w:tc>
          <w:tcPr>
            <w:tcW w:w="7370" w:type="dxa"/>
            <w:gridSpan w:val="3"/>
            <w:vAlign w:val="center"/>
          </w:tcPr>
          <w:p w:rsidR="000E0F27" w:rsidRPr="00123535" w:rsidRDefault="002B362A" w:rsidP="00EC3BD7">
            <w:pPr>
              <w:rPr>
                <w:rFonts w:ascii="ＭＳ 明朝" w:eastAsia="ＭＳ 明朝"/>
                <w:color w:val="000000" w:themeColor="text1"/>
              </w:rPr>
            </w:pPr>
            <w:r>
              <w:rPr>
                <w:rFonts w:ascii="ＭＳ 明朝" w:eastAsia="ＭＳ 明朝" w:hint="eastAsia"/>
                <w:color w:val="000000" w:themeColor="text1"/>
                <w:szCs w:val="21"/>
              </w:rPr>
              <w:t>グリーンホール１０１</w:t>
            </w:r>
            <w:r w:rsidR="00D52447" w:rsidRPr="00123535">
              <w:rPr>
                <w:rFonts w:ascii="ＭＳ 明朝" w:eastAsia="ＭＳ 明朝" w:hint="eastAsia"/>
                <w:color w:val="000000" w:themeColor="text1"/>
                <w:szCs w:val="21"/>
              </w:rPr>
              <w:t>会議室</w:t>
            </w:r>
          </w:p>
        </w:tc>
      </w:tr>
      <w:tr w:rsidR="000E0F27" w:rsidTr="00EC3BD7">
        <w:trPr>
          <w:trHeight w:val="340"/>
          <w:jc w:val="center"/>
        </w:trPr>
        <w:tc>
          <w:tcPr>
            <w:tcW w:w="2324" w:type="dxa"/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  <w:kern w:val="0"/>
                <w:fitText w:val="630" w:id="1266893568"/>
              </w:rPr>
              <w:t>参加者</w:t>
            </w:r>
          </w:p>
        </w:tc>
        <w:tc>
          <w:tcPr>
            <w:tcW w:w="7370" w:type="dxa"/>
            <w:gridSpan w:val="3"/>
            <w:vAlign w:val="center"/>
          </w:tcPr>
          <w:p w:rsidR="00F636BD" w:rsidRPr="00123535" w:rsidRDefault="00EE01D2" w:rsidP="00F636BD">
            <w:pPr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部会関係者、</w:t>
            </w:r>
            <w:r w:rsidR="00D52447" w:rsidRPr="00123535">
              <w:rPr>
                <w:rFonts w:ascii="ＭＳ 明朝" w:eastAsia="ＭＳ 明朝" w:hint="eastAsia"/>
                <w:color w:val="000000" w:themeColor="text1"/>
              </w:rPr>
              <w:t>事務局</w:t>
            </w:r>
            <w:r w:rsidR="0015047D">
              <w:rPr>
                <w:rFonts w:ascii="ＭＳ 明朝" w:eastAsia="ＭＳ 明朝" w:hint="eastAsia"/>
                <w:color w:val="000000" w:themeColor="text1"/>
              </w:rPr>
              <w:t>（障がい者福祉課</w:t>
            </w:r>
            <w:r w:rsidR="002B362A">
              <w:rPr>
                <w:rFonts w:ascii="ＭＳ 明朝" w:eastAsia="ＭＳ 明朝" w:hint="eastAsia"/>
                <w:color w:val="000000" w:themeColor="text1"/>
              </w:rPr>
              <w:t>：課長、</w:t>
            </w:r>
            <w:r w:rsidR="0015047D">
              <w:rPr>
                <w:rFonts w:ascii="ＭＳ 明朝" w:eastAsia="ＭＳ 明朝" w:hint="eastAsia"/>
                <w:color w:val="000000" w:themeColor="text1"/>
              </w:rPr>
              <w:t>管理係）</w:t>
            </w:r>
          </w:p>
        </w:tc>
      </w:tr>
      <w:tr w:rsidR="000E0F27" w:rsidTr="00C8600C">
        <w:trPr>
          <w:trHeight w:val="340"/>
          <w:jc w:val="center"/>
        </w:trPr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会議の公開（傍聴）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</w:tcBorders>
            <w:vAlign w:val="center"/>
          </w:tcPr>
          <w:p w:rsidR="000E0F27" w:rsidRPr="00123535" w:rsidRDefault="00C8600C" w:rsidP="00D729F7">
            <w:pPr>
              <w:rPr>
                <w:rFonts w:ascii="ＭＳ 明朝" w:eastAsia="ＭＳ 明朝"/>
                <w:color w:val="000000" w:themeColor="text1"/>
              </w:rPr>
            </w:pPr>
            <w:r>
              <w:rPr>
                <w:rFonts w:ascii="ＭＳ 明朝" w:eastAsia="ＭＳ 明朝" w:hint="eastAsia"/>
                <w:color w:val="000000" w:themeColor="text1"/>
              </w:rPr>
              <w:t>非公開</w:t>
            </w:r>
            <w:r w:rsidR="003A27C7">
              <w:rPr>
                <w:rFonts w:ascii="ＭＳ 明朝" w:eastAsia="ＭＳ 明朝" w:hint="eastAsia"/>
                <w:color w:val="000000" w:themeColor="text1"/>
              </w:rPr>
              <w:t>※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0E0F27" w:rsidRPr="00123535" w:rsidRDefault="000E0F27" w:rsidP="000E0F27">
            <w:pPr>
              <w:jc w:val="center"/>
              <w:rPr>
                <w:rFonts w:ascii="ＭＳ 明朝" w:eastAsia="ＭＳ 明朝"/>
                <w:color w:val="000000" w:themeColor="text1"/>
              </w:rPr>
            </w:pPr>
            <w:r w:rsidRPr="00123535">
              <w:rPr>
                <w:rFonts w:ascii="ＭＳ 明朝" w:eastAsia="ＭＳ 明朝" w:hint="eastAsia"/>
                <w:color w:val="000000" w:themeColor="text1"/>
              </w:rPr>
              <w:t>傍聴者数</w:t>
            </w:r>
          </w:p>
        </w:tc>
        <w:tc>
          <w:tcPr>
            <w:tcW w:w="2551" w:type="dxa"/>
            <w:tcBorders>
              <w:tl2br w:val="single" w:sz="4" w:space="0" w:color="auto"/>
            </w:tcBorders>
          </w:tcPr>
          <w:p w:rsidR="000E0F27" w:rsidRPr="00123535" w:rsidRDefault="000E0F27">
            <w:pPr>
              <w:rPr>
                <w:rFonts w:ascii="ＭＳ 明朝" w:eastAsia="ＭＳ 明朝"/>
                <w:color w:val="000000" w:themeColor="text1"/>
              </w:rPr>
            </w:pPr>
          </w:p>
        </w:tc>
      </w:tr>
      <w:tr w:rsidR="000D3D21" w:rsidRPr="00C8600C" w:rsidTr="00773949">
        <w:trPr>
          <w:trHeight w:val="5669"/>
          <w:jc w:val="center"/>
        </w:trPr>
        <w:tc>
          <w:tcPr>
            <w:tcW w:w="9694" w:type="dxa"/>
            <w:gridSpan w:val="4"/>
          </w:tcPr>
          <w:p w:rsidR="00D52447" w:rsidRDefault="003A27C7" w:rsidP="007028D3">
            <w:pPr>
              <w:ind w:left="210" w:hangingChars="100" w:hanging="210"/>
              <w:jc w:val="left"/>
              <w:rPr>
                <w:rFonts w:ascii="ＭＳ 明朝" w:eastAsia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int="eastAsia"/>
                <w:color w:val="000000" w:themeColor="text1"/>
              </w:rPr>
              <w:t>※</w:t>
            </w:r>
            <w:r w:rsidR="00C66800">
              <w:rPr>
                <w:rFonts w:ascii="ＭＳ 明朝" w:eastAsia="ＭＳ 明朝" w:hint="eastAsia"/>
                <w:color w:val="000000" w:themeColor="text1"/>
              </w:rPr>
              <w:t>協議にあたり、企業</w:t>
            </w:r>
            <w:r w:rsidR="00F16D9A">
              <w:rPr>
                <w:rFonts w:ascii="ＭＳ 明朝" w:eastAsia="ＭＳ 明朝" w:hint="eastAsia"/>
                <w:color w:val="000000" w:themeColor="text1"/>
              </w:rPr>
              <w:t>の事業</w:t>
            </w:r>
            <w:r w:rsidR="00C66800">
              <w:rPr>
                <w:rFonts w:ascii="ＭＳ 明朝" w:eastAsia="ＭＳ 明朝" w:hint="eastAsia"/>
                <w:color w:val="000000" w:themeColor="text1"/>
              </w:rPr>
              <w:t>活動状況や内部情報を多く含むため。</w:t>
            </w:r>
            <w:r w:rsidR="00F16D9A">
              <w:rPr>
                <w:rFonts w:ascii="ＭＳ 明朝" w:eastAsia="ＭＳ 明朝" w:hint="eastAsia"/>
                <w:color w:val="000000" w:themeColor="text1"/>
              </w:rPr>
              <w:t>（本</w:t>
            </w:r>
            <w:r>
              <w:rPr>
                <w:rFonts w:ascii="ＭＳ 明朝" w:eastAsia="ＭＳ 明朝" w:hint="eastAsia"/>
                <w:color w:val="000000" w:themeColor="text1"/>
              </w:rPr>
              <w:t>報告内でも</w:t>
            </w:r>
            <w:r w:rsidR="00F16D9A">
              <w:rPr>
                <w:rFonts w:ascii="ＭＳ 明朝" w:eastAsia="ＭＳ 明朝" w:hint="eastAsia"/>
                <w:color w:val="000000" w:themeColor="text1"/>
              </w:rPr>
              <w:t>該当部分</w:t>
            </w:r>
            <w:r w:rsidR="00C66800">
              <w:rPr>
                <w:rFonts w:ascii="ＭＳ 明朝" w:eastAsia="ＭＳ 明朝" w:hint="eastAsia"/>
                <w:color w:val="000000" w:themeColor="text1"/>
              </w:rPr>
              <w:t>は割愛。</w:t>
            </w:r>
            <w:r w:rsidR="00F16D9A">
              <w:rPr>
                <w:rFonts w:ascii="ＭＳ 明朝" w:eastAsia="ＭＳ 明朝" w:hint="eastAsia"/>
                <w:color w:val="000000" w:themeColor="text1"/>
              </w:rPr>
              <w:t>）</w:t>
            </w:r>
          </w:p>
          <w:p w:rsidR="003A27C7" w:rsidRPr="00C8600C" w:rsidRDefault="003A27C7" w:rsidP="00D52447">
            <w:pPr>
              <w:jc w:val="left"/>
              <w:rPr>
                <w:rFonts w:ascii="ＭＳ 明朝" w:eastAsia="ＭＳ 明朝"/>
                <w:color w:val="000000" w:themeColor="text1"/>
                <w:szCs w:val="21"/>
              </w:rPr>
            </w:pPr>
          </w:p>
          <w:p w:rsidR="002A672B" w:rsidRPr="00C8600C" w:rsidRDefault="00EE01D2" w:rsidP="00D52447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１　</w:t>
            </w:r>
            <w:r w:rsidR="002A672B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概要</w:t>
            </w:r>
          </w:p>
          <w:p w:rsidR="002A672B" w:rsidRPr="00C8600C" w:rsidRDefault="0071332B" w:rsidP="007028D3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(1)</w:t>
            </w:r>
            <w:r w:rsidR="00F636B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議題</w:t>
            </w:r>
            <w:r w:rsidR="007028D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</w:t>
            </w:r>
            <w:r w:rsidR="00F636B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板橋区での障がい者</w:t>
            </w:r>
            <w:r w:rsidR="003A27C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雇用に係る求人状況、就労支援および定着支援の課題</w:t>
            </w:r>
          </w:p>
          <w:p w:rsidR="002A672B" w:rsidRPr="00C8600C" w:rsidRDefault="0071332B" w:rsidP="0071332B">
            <w:pPr>
              <w:ind w:left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(2)</w:t>
            </w:r>
            <w:r w:rsidR="00F636B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部会関係者</w:t>
            </w:r>
            <w:r w:rsidR="001504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（計</w:t>
            </w:r>
            <w:r w:rsidR="002B362A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４</w:t>
            </w:r>
            <w:r w:rsidR="0015047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名）</w:t>
            </w:r>
            <w:r w:rsidR="00B30EE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※ハローワーク欠席</w:t>
            </w:r>
          </w:p>
          <w:p w:rsidR="009158AA" w:rsidRPr="00C8600C" w:rsidRDefault="00F636BD" w:rsidP="00C66800">
            <w:pPr>
              <w:ind w:firstLineChars="300" w:firstLine="63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企業・雇用関係者、障害者就業・生活支援センター、特別支援学校の各代表者</w:t>
            </w:r>
          </w:p>
          <w:p w:rsidR="004512E9" w:rsidRPr="003B0F2F" w:rsidRDefault="004512E9" w:rsidP="0071332B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</w:p>
          <w:p w:rsidR="00EE01D2" w:rsidRPr="00C8600C" w:rsidRDefault="00CA2202" w:rsidP="00EE01D2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２　</w:t>
            </w:r>
            <w:r w:rsidR="0071332B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協議</w:t>
            </w:r>
            <w:r w:rsidR="004512E9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課題</w:t>
            </w:r>
            <w:r w:rsidR="005111D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および</w:t>
            </w:r>
            <w:r w:rsidR="005111DD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主な協議状況</w:t>
            </w:r>
          </w:p>
          <w:p w:rsidR="00C8600C" w:rsidRDefault="00C8600C" w:rsidP="00EE01D2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※事業所の運営・会社の状況についての具体的な話を交え、下記の点について協議を行った。</w:t>
            </w:r>
          </w:p>
          <w:p w:rsidR="001D4557" w:rsidRPr="005111DD" w:rsidRDefault="001D4557" w:rsidP="001D4557">
            <w:pPr>
              <w:ind w:firstLineChars="100" w:firstLine="210"/>
              <w:rPr>
                <w:rFonts w:asci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(1)</w:t>
            </w:r>
            <w:r w:rsidRPr="005111DD">
              <w:rPr>
                <w:rFonts w:ascii="ＭＳ 明朝" w:hint="eastAsia"/>
                <w:szCs w:val="21"/>
              </w:rPr>
              <w:t>障がい者雇用に係る求人の状況</w:t>
            </w:r>
            <w:r w:rsidR="00263215">
              <w:rPr>
                <w:rFonts w:ascii="ＭＳ 明朝" w:hint="eastAsia"/>
                <w:szCs w:val="21"/>
              </w:rPr>
              <w:t>等</w:t>
            </w:r>
          </w:p>
          <w:p w:rsidR="005111DD" w:rsidRDefault="00F16D9A" w:rsidP="001D4557">
            <w:pPr>
              <w:ind w:firstLineChars="300" w:firstLine="630"/>
              <w:rPr>
                <w:rFonts w:ascii="ＭＳ 明朝"/>
                <w:szCs w:val="21"/>
              </w:rPr>
            </w:pPr>
            <w:r>
              <w:rPr>
                <w:rFonts w:ascii="ＭＳ 明朝" w:hint="eastAsia"/>
                <w:szCs w:val="21"/>
              </w:rPr>
              <w:t>ハローワーク</w:t>
            </w:r>
            <w:r w:rsidR="004C0109">
              <w:rPr>
                <w:rFonts w:ascii="ＭＳ 明朝" w:hint="eastAsia"/>
                <w:szCs w:val="21"/>
              </w:rPr>
              <w:t>(池袋管内の状況)</w:t>
            </w:r>
            <w:r>
              <w:rPr>
                <w:rFonts w:ascii="ＭＳ 明朝" w:hint="eastAsia"/>
                <w:szCs w:val="21"/>
              </w:rPr>
              <w:t>：精神障害者の増加</w:t>
            </w:r>
            <w:r w:rsidR="004C0109">
              <w:rPr>
                <w:rFonts w:ascii="ＭＳ 明朝" w:hint="eastAsia"/>
                <w:szCs w:val="21"/>
              </w:rPr>
              <w:t>（昨年度）</w:t>
            </w:r>
            <w:r w:rsidR="00E847B8">
              <w:rPr>
                <w:rFonts w:ascii="ＭＳ 明朝" w:hint="eastAsia"/>
                <w:szCs w:val="21"/>
              </w:rPr>
              <w:t>d</w:t>
            </w:r>
            <w:bookmarkStart w:id="0" w:name="_GoBack"/>
            <w:bookmarkEnd w:id="0"/>
          </w:p>
          <w:p w:rsidR="001D4557" w:rsidRPr="005111DD" w:rsidRDefault="001D4557" w:rsidP="001D4557">
            <w:pPr>
              <w:ind w:firstLineChars="300" w:firstLine="630"/>
              <w:rPr>
                <w:rFonts w:ascii="ＭＳ 明朝"/>
                <w:szCs w:val="21"/>
              </w:rPr>
            </w:pPr>
            <w:r w:rsidRPr="005111DD">
              <w:rPr>
                <w:rFonts w:ascii="ＭＳ 明朝" w:hint="eastAsia"/>
                <w:szCs w:val="21"/>
              </w:rPr>
              <w:t>ハートワーク状況（板橋区上半期）</w:t>
            </w:r>
            <w:r w:rsidR="005111DD">
              <w:rPr>
                <w:rFonts w:ascii="ＭＳ 明朝" w:hint="eastAsia"/>
                <w:szCs w:val="21"/>
              </w:rPr>
              <w:t xml:space="preserve">　※就職内定者：前年より約20人増加。</w:t>
            </w:r>
          </w:p>
          <w:p w:rsidR="001D4557" w:rsidRPr="005111DD" w:rsidRDefault="001D4557" w:rsidP="001D4557">
            <w:pPr>
              <w:ind w:left="142"/>
              <w:rPr>
                <w:rFonts w:ascii="ＭＳ 明朝"/>
                <w:szCs w:val="21"/>
              </w:rPr>
            </w:pPr>
            <w:r w:rsidRPr="005111D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 (2)</w:t>
            </w:r>
            <w:r w:rsidRPr="005111DD">
              <w:rPr>
                <w:rFonts w:ascii="ＭＳ 明朝" w:hint="eastAsia"/>
                <w:szCs w:val="21"/>
              </w:rPr>
              <w:t>就労支援および就労定着支援に係わる課題について</w:t>
            </w:r>
          </w:p>
          <w:p w:rsidR="001D4557" w:rsidRPr="007028D3" w:rsidRDefault="001D4557" w:rsidP="001D4557">
            <w:pPr>
              <w:ind w:firstLineChars="100" w:firstLine="210"/>
              <w:rPr>
                <w:rFonts w:asciiTheme="minorEastAsia" w:hAnsiTheme="minorEastAsia"/>
                <w:szCs w:val="21"/>
              </w:rPr>
            </w:pPr>
            <w:r w:rsidRPr="005111DD">
              <w:rPr>
                <w:rFonts w:ascii="ＭＳ 明朝" w:hint="eastAsia"/>
                <w:szCs w:val="21"/>
              </w:rPr>
              <w:t xml:space="preserve">　　※板橋区での就労定着支援実績（</w:t>
            </w:r>
            <w:r w:rsidR="00263215">
              <w:rPr>
                <w:rFonts w:ascii="ＭＳ 明朝" w:hint="eastAsia"/>
                <w:szCs w:val="21"/>
              </w:rPr>
              <w:t>10月から本格実施。</w:t>
            </w:r>
            <w:r w:rsidRPr="005111DD">
              <w:rPr>
                <w:rFonts w:ascii="ＭＳ 明朝" w:hint="eastAsia"/>
                <w:szCs w:val="21"/>
              </w:rPr>
              <w:t>請求ベースの速報</w:t>
            </w:r>
            <w:r w:rsidRPr="007028D3">
              <w:rPr>
                <w:rFonts w:asciiTheme="minorEastAsia" w:hAnsiTheme="minorEastAsia" w:hint="eastAsia"/>
                <w:szCs w:val="21"/>
              </w:rPr>
              <w:t>値</w:t>
            </w:r>
            <w:r w:rsidR="00263215">
              <w:rPr>
                <w:rFonts w:asciiTheme="minorEastAsia" w:hAnsiTheme="minorEastAsia" w:hint="eastAsia"/>
                <w:szCs w:val="21"/>
              </w:rPr>
              <w:t>で、</w:t>
            </w:r>
            <w:r w:rsidR="005111DD" w:rsidRPr="007028D3">
              <w:rPr>
                <w:rFonts w:asciiTheme="minorEastAsia" w:hAnsiTheme="minorEastAsia" w:hint="eastAsia"/>
                <w:szCs w:val="21"/>
              </w:rPr>
              <w:t>11月は17件</w:t>
            </w:r>
            <w:r w:rsidRPr="007028D3">
              <w:rPr>
                <w:rFonts w:asciiTheme="minorEastAsia" w:hAnsiTheme="minorEastAsia" w:hint="eastAsia"/>
                <w:szCs w:val="21"/>
              </w:rPr>
              <w:t>）</w:t>
            </w:r>
          </w:p>
          <w:p w:rsidR="006D18D7" w:rsidRDefault="001D4557" w:rsidP="004826BC">
            <w:pPr>
              <w:rPr>
                <w:rFonts w:ascii="ＭＳ 明朝"/>
                <w:szCs w:val="21"/>
              </w:rPr>
            </w:pPr>
            <w:r w:rsidRPr="005111DD">
              <w:rPr>
                <w:rFonts w:ascii="ＭＳ 明朝" w:hint="eastAsia"/>
                <w:szCs w:val="21"/>
              </w:rPr>
              <w:t xml:space="preserve">　　　＊課題例</w:t>
            </w:r>
            <w:r w:rsidR="006D18D7" w:rsidRPr="005111DD">
              <w:rPr>
                <w:rFonts w:ascii="ＭＳ 明朝" w:hint="eastAsia"/>
                <w:szCs w:val="21"/>
              </w:rPr>
              <w:t>（移行支援事業所連絡会での意見</w:t>
            </w:r>
            <w:r w:rsidR="006D18D7">
              <w:rPr>
                <w:rFonts w:ascii="ＭＳ 明朝" w:hint="eastAsia"/>
                <w:szCs w:val="21"/>
              </w:rPr>
              <w:t>を踏まえ</w:t>
            </w:r>
            <w:r w:rsidR="006D18D7" w:rsidRPr="005111DD">
              <w:rPr>
                <w:rFonts w:ascii="ＭＳ 明朝" w:hint="eastAsia"/>
                <w:szCs w:val="21"/>
              </w:rPr>
              <w:t>）</w:t>
            </w:r>
          </w:p>
          <w:p w:rsidR="001D4557" w:rsidRPr="005111DD" w:rsidRDefault="001D4557" w:rsidP="006D18D7">
            <w:pPr>
              <w:ind w:firstLineChars="500" w:firstLine="1050"/>
              <w:rPr>
                <w:rFonts w:ascii="ＭＳ 明朝"/>
                <w:szCs w:val="21"/>
              </w:rPr>
            </w:pPr>
            <w:r w:rsidRPr="005111DD">
              <w:rPr>
                <w:rFonts w:ascii="ＭＳ 明朝" w:hint="eastAsia"/>
                <w:szCs w:val="21"/>
              </w:rPr>
              <w:t>利用者からの支援不要申し出案件</w:t>
            </w:r>
            <w:r w:rsidR="004826BC" w:rsidRPr="005111DD">
              <w:rPr>
                <w:rFonts w:ascii="ＭＳ 明朝" w:hint="eastAsia"/>
                <w:szCs w:val="21"/>
              </w:rPr>
              <w:t>、</w:t>
            </w:r>
            <w:r w:rsidR="00723B64">
              <w:rPr>
                <w:rFonts w:ascii="ＭＳ 明朝" w:hint="eastAsia"/>
                <w:szCs w:val="21"/>
              </w:rPr>
              <w:t>訪問体制の確保</w:t>
            </w:r>
            <w:r w:rsidR="005D62F7" w:rsidRPr="005111DD">
              <w:rPr>
                <w:rFonts w:ascii="ＭＳ 明朝" w:hint="eastAsia"/>
                <w:szCs w:val="21"/>
              </w:rPr>
              <w:t>、利用者負担</w:t>
            </w:r>
          </w:p>
          <w:p w:rsidR="00B30EE0" w:rsidRPr="001D4557" w:rsidRDefault="004826BC" w:rsidP="001D4557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5111D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(3)その他</w:t>
            </w:r>
          </w:p>
          <w:p w:rsidR="00B30EE0" w:rsidRDefault="004826BC" w:rsidP="00EE01D2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・特別支援学校の就職内定状況</w:t>
            </w:r>
            <w:r w:rsidR="005111D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。</w:t>
            </w:r>
          </w:p>
          <w:p w:rsidR="00263215" w:rsidRDefault="00263215" w:rsidP="0026321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・中小企業での雇用（義務ないが、人手不足。求人票が出てこない状況。）</w:t>
            </w:r>
          </w:p>
          <w:p w:rsidR="00FE3438" w:rsidRDefault="005111DD" w:rsidP="00FE3438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  <w:r w:rsidR="00FE343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</w:t>
            </w:r>
            <w:r w:rsidR="00F16D9A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希望は安定だが、当初からの正規雇用は１割。</w:t>
            </w:r>
          </w:p>
          <w:p w:rsidR="005111DD" w:rsidRDefault="00F16D9A" w:rsidP="00F16D9A">
            <w:pPr>
              <w:ind w:firstLineChars="300" w:firstLine="630"/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また</w:t>
            </w:r>
            <w:r w:rsidR="005111D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産業界全体で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終身雇用が崩れてきている状況がある。</w:t>
            </w:r>
            <w:r w:rsidR="00FE343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官公庁雇用は３年の制約がある。</w:t>
            </w:r>
          </w:p>
          <w:p w:rsidR="00FE3438" w:rsidRPr="005111DD" w:rsidRDefault="00FE3438" w:rsidP="00FE3438">
            <w:pPr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・雇用切り出しの課題（ずっと同じ業務の切り出しは困難。切り出しにも変化が求められる。）</w:t>
            </w:r>
          </w:p>
          <w:p w:rsidR="007028D3" w:rsidRDefault="004826BC" w:rsidP="00123535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Theme="minorEastAsia" w:hint="eastAsia"/>
                <w:color w:val="000000" w:themeColor="text1"/>
              </w:rPr>
              <w:t xml:space="preserve">　</w:t>
            </w:r>
            <w:r w:rsidR="005111DD">
              <w:rPr>
                <w:rFonts w:ascii="ＭＳ 明朝" w:eastAsia="ＭＳ 明朝" w:hAnsiTheme="minorEastAsia" w:hint="eastAsia"/>
                <w:color w:val="000000" w:themeColor="text1"/>
              </w:rPr>
              <w:t xml:space="preserve">　・</w:t>
            </w:r>
            <w:r w:rsidR="00F16D9A">
              <w:rPr>
                <w:rFonts w:ascii="ＭＳ 明朝" w:eastAsia="ＭＳ 明朝" w:hAnsiTheme="minorEastAsia" w:hint="eastAsia"/>
                <w:color w:val="000000" w:themeColor="text1"/>
              </w:rPr>
              <w:t>その他</w:t>
            </w:r>
            <w:r w:rsidR="00263215">
              <w:rPr>
                <w:rFonts w:ascii="ＭＳ 明朝" w:eastAsia="ＭＳ 明朝" w:hAnsiTheme="minorEastAsia" w:hint="eastAsia"/>
                <w:color w:val="000000" w:themeColor="text1"/>
              </w:rPr>
              <w:t>、</w:t>
            </w:r>
            <w:r w:rsidR="005111DD">
              <w:rPr>
                <w:rFonts w:ascii="ＭＳ 明朝" w:eastAsia="ＭＳ 明朝" w:hAnsiTheme="minorEastAsia" w:hint="eastAsia"/>
                <w:color w:val="000000" w:themeColor="text1"/>
              </w:rPr>
              <w:t>地元や</w:t>
            </w:r>
            <w:r w:rsidR="005111DD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中小企業で障がい者を雇用するための課題</w:t>
            </w:r>
            <w:r w:rsidR="00263215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・方策。</w:t>
            </w:r>
          </w:p>
          <w:p w:rsidR="00FE3438" w:rsidRDefault="00263215" w:rsidP="00FE3438">
            <w:pPr>
              <w:ind w:firstLineChars="300" w:firstLine="63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(例)</w:t>
            </w:r>
            <w:r w:rsidR="00FE343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都心の特例子会社への</w:t>
            </w:r>
            <w:r w:rsidR="006D18D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希望が強い。</w:t>
            </w:r>
            <w:r w:rsidR="00FE3438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業種選択を含め、アンマッチが生じている。</w:t>
            </w:r>
          </w:p>
          <w:p w:rsidR="003B0F2F" w:rsidRDefault="006D18D7" w:rsidP="00FE3438">
            <w:pPr>
              <w:ind w:firstLineChars="500" w:firstLine="1050"/>
              <w:rPr>
                <w:rFonts w:ascii="ＭＳ 明朝" w:eastAsia="ＭＳ 明朝" w:hAnsiTheme="minorEastAsia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中小企業回りの事例。</w:t>
            </w:r>
            <w:r w:rsidR="00263215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障がい者雇用を広報媒体により、</w:t>
            </w:r>
            <w:r w:rsidR="007028D3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アピールできないか。</w:t>
            </w:r>
          </w:p>
          <w:p w:rsidR="004826BC" w:rsidRDefault="004826BC" w:rsidP="00123535">
            <w:pPr>
              <w:rPr>
                <w:rFonts w:ascii="ＭＳ 明朝" w:eastAsia="ＭＳ 明朝" w:hAnsiTheme="minorEastAsia"/>
                <w:color w:val="000000" w:themeColor="text1"/>
              </w:rPr>
            </w:pPr>
          </w:p>
          <w:p w:rsidR="003B0F2F" w:rsidRPr="00C8600C" w:rsidRDefault="00F16D9A" w:rsidP="003B0F2F">
            <w:pPr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《参考》</w:t>
            </w:r>
            <w:r w:rsidR="003B0F2F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就労支援部会の構成</w:t>
            </w:r>
          </w:p>
          <w:p w:rsidR="003B0F2F" w:rsidRPr="00C8600C" w:rsidRDefault="003B0F2F" w:rsidP="003B0F2F">
            <w:pPr>
              <w:ind w:leftChars="100" w:left="210"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平成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2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8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年度、就労支援部会の子会として、地域の就労移行支援事業所（民間事業所）のネットワークを立ち上げた。当部会は、現場のネットワークの議論を踏まえつつ、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就労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支援の方向性を検討するため、公的支援機関や関係団体の連絡会となっている。</w:t>
            </w:r>
          </w:p>
          <w:p w:rsidR="003B0F2F" w:rsidRDefault="003B0F2F" w:rsidP="003B0F2F">
            <w:pPr>
              <w:ind w:leftChars="100" w:left="210" w:firstLineChars="100" w:firstLine="21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子会（就労移行支援ネットワーク会議）は、ハート・ワーク(板橋区障がい者就労支援センター)所長を座長とし、区内で障がい者の就労を支援する全事業所（９事業所）の連絡会であり、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30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年度は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8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月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30</w:t>
            </w:r>
            <w:r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日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に実施し、今回の就労支援部会の内容を踏まえ、12月19日に2回</w:t>
            </w:r>
            <w:r w:rsidR="003A27C7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目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を</w:t>
            </w:r>
            <w:r w:rsidR="00F16D9A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予定している</w:t>
            </w: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。</w:t>
            </w:r>
          </w:p>
          <w:p w:rsidR="001D4557" w:rsidRPr="00C66800" w:rsidRDefault="00F16D9A" w:rsidP="00C66800">
            <w:pPr>
              <w:ind w:left="420" w:hangingChars="200" w:hanging="420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　事業所</w:t>
            </w:r>
            <w:r w:rsidR="003B0F2F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の運営</w:t>
            </w:r>
            <w:r w:rsidR="00C6680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や個別案件</w:t>
            </w:r>
            <w:r w:rsidR="003B0F2F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に係わる事項</w:t>
            </w:r>
            <w:r w:rsidR="003B0F2F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等</w:t>
            </w:r>
            <w:r w:rsidR="00C66800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を扱う</w:t>
            </w:r>
            <w:r w:rsidR="003B0F2F" w:rsidRPr="00C8600C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ため、会自体は非公開としている。</w:t>
            </w:r>
          </w:p>
        </w:tc>
      </w:tr>
    </w:tbl>
    <w:p w:rsidR="00E27A38" w:rsidRDefault="00E27A38" w:rsidP="008E21C1">
      <w:pPr>
        <w:spacing w:line="14" w:lineRule="exact"/>
        <w:rPr>
          <w:color w:val="000000" w:themeColor="text1"/>
        </w:rPr>
      </w:pPr>
    </w:p>
    <w:p w:rsidR="003B0F2F" w:rsidRPr="000D3D21" w:rsidRDefault="003B0F2F" w:rsidP="008E21C1">
      <w:pPr>
        <w:spacing w:line="14" w:lineRule="exact"/>
        <w:rPr>
          <w:color w:val="000000" w:themeColor="text1"/>
        </w:rPr>
      </w:pPr>
    </w:p>
    <w:sectPr w:rsidR="003B0F2F" w:rsidRPr="000D3D21" w:rsidSect="00912A00">
      <w:headerReference w:type="default" r:id="rId7"/>
      <w:pgSz w:w="11906" w:h="16838"/>
      <w:pgMar w:top="1440" w:right="1077" w:bottom="1440" w:left="1077" w:header="567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383" w:rsidRDefault="00BB7383" w:rsidP="00CF6EF9">
      <w:r>
        <w:separator/>
      </w:r>
    </w:p>
  </w:endnote>
  <w:endnote w:type="continuationSeparator" w:id="0">
    <w:p w:rsidR="00BB7383" w:rsidRDefault="00BB7383" w:rsidP="00CF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383" w:rsidRDefault="00BB7383" w:rsidP="00CF6EF9">
      <w:r>
        <w:separator/>
      </w:r>
    </w:p>
  </w:footnote>
  <w:footnote w:type="continuationSeparator" w:id="0">
    <w:p w:rsidR="00BB7383" w:rsidRDefault="00BB7383" w:rsidP="00CF6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EF9" w:rsidRPr="00CF6EF9" w:rsidRDefault="00CF6EF9" w:rsidP="00CF6EF9">
    <w:pPr>
      <w:rPr>
        <w:rFonts w:ascii="Century" w:hAnsi="Century"/>
        <w:vanish/>
        <w:color w:val="A6A6A6" w:themeColor="background1" w:themeShade="A6"/>
      </w:rPr>
    </w:pPr>
    <w:r w:rsidRPr="00CF6EF9">
      <w:rPr>
        <w:rFonts w:ascii="Century" w:hAnsi="Century" w:hint="eastAsia"/>
        <w:vanish/>
        <w:color w:val="A6A6A6" w:themeColor="background1" w:themeShade="A6"/>
      </w:rPr>
      <w:t>（参考）他資料での使用フォント　サイズ：</w:t>
    </w:r>
    <w:r w:rsidRPr="00CF6EF9">
      <w:rPr>
        <w:rFonts w:ascii="Century" w:hAnsi="Century" w:hint="eastAsia"/>
        <w:vanish/>
        <w:color w:val="A6A6A6" w:themeColor="background1" w:themeShade="A6"/>
      </w:rPr>
      <w:t>10.5</w:t>
    </w:r>
  </w:p>
  <w:p w:rsidR="00CF6EF9" w:rsidRPr="00CF6EF9" w:rsidRDefault="00CF6EF9" w:rsidP="00CF6EF9">
    <w:pPr>
      <w:rPr>
        <w:rFonts w:ascii="HGSｺﾞｼｯｸM" w:eastAsia="HGSｺﾞｼｯｸM"/>
        <w:vanish/>
        <w:color w:val="A6A6A6" w:themeColor="background1" w:themeShade="A6"/>
      </w:rPr>
    </w:pPr>
    <w:r w:rsidRPr="00CF6EF9">
      <w:rPr>
        <w:rFonts w:ascii="HGSｺﾞｼｯｸM" w:eastAsia="HGSｺﾞｼｯｸM" w:hint="eastAsia"/>
        <w:vanish/>
        <w:color w:val="A6A6A6" w:themeColor="background1" w:themeShade="A6"/>
      </w:rPr>
      <w:t>〇本文のフォント ゴシックの場合：HGSゴシックM</w:t>
    </w:r>
  </w:p>
  <w:p w:rsidR="00CF6EF9" w:rsidRPr="00CF6EF9" w:rsidRDefault="00CF6EF9" w:rsidP="00CF6EF9">
    <w:pPr>
      <w:pStyle w:val="a3"/>
      <w:rPr>
        <w:vanish/>
      </w:rPr>
    </w:pPr>
    <w:r w:rsidRPr="00CF6EF9">
      <w:rPr>
        <w:rFonts w:hint="eastAsia"/>
        <w:vanish/>
        <w:color w:val="A6A6A6" w:themeColor="background1" w:themeShade="A6"/>
      </w:rPr>
      <w:t>〇本文のフォント</w:t>
    </w:r>
    <w:r w:rsidRPr="00CF6EF9">
      <w:rPr>
        <w:rFonts w:hint="eastAsia"/>
        <w:vanish/>
        <w:color w:val="A6A6A6" w:themeColor="background1" w:themeShade="A6"/>
      </w:rPr>
      <w:t xml:space="preserve"> </w:t>
    </w:r>
    <w:r w:rsidRPr="00CF6EF9">
      <w:rPr>
        <w:rFonts w:hint="eastAsia"/>
        <w:vanish/>
        <w:color w:val="A6A6A6" w:themeColor="background1" w:themeShade="A6"/>
      </w:rPr>
      <w:t>明朝の場合：ＭＳ明朝＋</w:t>
    </w:r>
    <w:r w:rsidRPr="00CF6EF9">
      <w:rPr>
        <w:rFonts w:hint="eastAsia"/>
        <w:vanish/>
        <w:color w:val="A6A6A6" w:themeColor="background1" w:themeShade="A6"/>
      </w:rPr>
      <w:t>Century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57F"/>
    <w:multiLevelType w:val="hybridMultilevel"/>
    <w:tmpl w:val="788C03CA"/>
    <w:lvl w:ilvl="0" w:tplc="2542A77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C24A0D62">
      <w:start w:val="1"/>
      <w:numFmt w:val="decimalEnclosedCircle"/>
      <w:lvlText w:val="%2"/>
      <w:lvlJc w:val="left"/>
      <w:pPr>
        <w:ind w:left="921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" w15:restartNumberingAfterBreak="0">
    <w:nsid w:val="194221AE"/>
    <w:multiLevelType w:val="hybridMultilevel"/>
    <w:tmpl w:val="F648AA4E"/>
    <w:lvl w:ilvl="0" w:tplc="6C904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" w15:restartNumberingAfterBreak="0">
    <w:nsid w:val="4AB95A41"/>
    <w:multiLevelType w:val="hybridMultilevel"/>
    <w:tmpl w:val="87403532"/>
    <w:lvl w:ilvl="0" w:tplc="62F8181E">
      <w:numFmt w:val="bullet"/>
      <w:lvlText w:val="※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7876213C"/>
    <w:multiLevelType w:val="hybridMultilevel"/>
    <w:tmpl w:val="F2BCBFD8"/>
    <w:lvl w:ilvl="0" w:tplc="12D25B8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7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F9"/>
    <w:rsid w:val="00065086"/>
    <w:rsid w:val="000774F6"/>
    <w:rsid w:val="000D3D21"/>
    <w:rsid w:val="000E0F27"/>
    <w:rsid w:val="00123535"/>
    <w:rsid w:val="0015047D"/>
    <w:rsid w:val="001D4557"/>
    <w:rsid w:val="00202395"/>
    <w:rsid w:val="00263215"/>
    <w:rsid w:val="0029394A"/>
    <w:rsid w:val="002A672B"/>
    <w:rsid w:val="002B362A"/>
    <w:rsid w:val="003A27C7"/>
    <w:rsid w:val="003B0F2F"/>
    <w:rsid w:val="003E41B7"/>
    <w:rsid w:val="0040375D"/>
    <w:rsid w:val="004054AC"/>
    <w:rsid w:val="00423D7B"/>
    <w:rsid w:val="004352B4"/>
    <w:rsid w:val="00445AAF"/>
    <w:rsid w:val="004512E9"/>
    <w:rsid w:val="0047186C"/>
    <w:rsid w:val="004826BC"/>
    <w:rsid w:val="00482D8E"/>
    <w:rsid w:val="00495A22"/>
    <w:rsid w:val="004C0109"/>
    <w:rsid w:val="005111DD"/>
    <w:rsid w:val="0057006F"/>
    <w:rsid w:val="00581AD9"/>
    <w:rsid w:val="005D62F7"/>
    <w:rsid w:val="00604782"/>
    <w:rsid w:val="00624BA1"/>
    <w:rsid w:val="0064791F"/>
    <w:rsid w:val="00665AF0"/>
    <w:rsid w:val="0069503C"/>
    <w:rsid w:val="006D18D7"/>
    <w:rsid w:val="007028D3"/>
    <w:rsid w:val="00707FE7"/>
    <w:rsid w:val="00710A2E"/>
    <w:rsid w:val="0071332B"/>
    <w:rsid w:val="00723B64"/>
    <w:rsid w:val="007242AE"/>
    <w:rsid w:val="00773949"/>
    <w:rsid w:val="007F2BE0"/>
    <w:rsid w:val="00894B29"/>
    <w:rsid w:val="008E21C1"/>
    <w:rsid w:val="008F19A3"/>
    <w:rsid w:val="00901CBB"/>
    <w:rsid w:val="00912A00"/>
    <w:rsid w:val="009158AA"/>
    <w:rsid w:val="009162D1"/>
    <w:rsid w:val="009222B2"/>
    <w:rsid w:val="009321B3"/>
    <w:rsid w:val="0099105C"/>
    <w:rsid w:val="009E34AF"/>
    <w:rsid w:val="009E49A7"/>
    <w:rsid w:val="00A315E3"/>
    <w:rsid w:val="00AC428F"/>
    <w:rsid w:val="00AE3062"/>
    <w:rsid w:val="00B17271"/>
    <w:rsid w:val="00B25CA4"/>
    <w:rsid w:val="00B30EE0"/>
    <w:rsid w:val="00B6235A"/>
    <w:rsid w:val="00BA0596"/>
    <w:rsid w:val="00BB7383"/>
    <w:rsid w:val="00C66800"/>
    <w:rsid w:val="00C8600C"/>
    <w:rsid w:val="00CA2202"/>
    <w:rsid w:val="00CF6EF9"/>
    <w:rsid w:val="00CF7A4A"/>
    <w:rsid w:val="00D52447"/>
    <w:rsid w:val="00D729F7"/>
    <w:rsid w:val="00D761EE"/>
    <w:rsid w:val="00E1163C"/>
    <w:rsid w:val="00E27A38"/>
    <w:rsid w:val="00E847B8"/>
    <w:rsid w:val="00EB7043"/>
    <w:rsid w:val="00EC3BD7"/>
    <w:rsid w:val="00EE01D2"/>
    <w:rsid w:val="00F16D9A"/>
    <w:rsid w:val="00F636BD"/>
    <w:rsid w:val="00FE018B"/>
    <w:rsid w:val="00FE3438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96247F6-AFCC-4F29-95AB-4B803066C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EF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6EF9"/>
  </w:style>
  <w:style w:type="paragraph" w:styleId="a5">
    <w:name w:val="footer"/>
    <w:basedOn w:val="a"/>
    <w:link w:val="a6"/>
    <w:uiPriority w:val="99"/>
    <w:unhideWhenUsed/>
    <w:rsid w:val="00CF6E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6EF9"/>
  </w:style>
  <w:style w:type="table" w:styleId="a7">
    <w:name w:val="Table Grid"/>
    <w:basedOn w:val="a1"/>
    <w:uiPriority w:val="39"/>
    <w:rsid w:val="003E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D52447"/>
    <w:pPr>
      <w:ind w:leftChars="400" w:left="840"/>
    </w:pPr>
  </w:style>
  <w:style w:type="paragraph" w:customStyle="1" w:styleId="Default">
    <w:name w:val="Default"/>
    <w:rsid w:val="00D52447"/>
    <w:pPr>
      <w:widowControl w:val="0"/>
      <w:autoSpaceDE w:val="0"/>
      <w:autoSpaceDN w:val="0"/>
      <w:adjustRightInd w:val="0"/>
    </w:pPr>
    <w:rPr>
      <w:rFonts w:ascii="ＭＳ 明朝" w:eastAsia="ＭＳ 明朝" w:hAnsi="Century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保泉 隆夫</cp:lastModifiedBy>
  <cp:revision>16</cp:revision>
  <cp:lastPrinted>2018-12-11T00:21:00Z</cp:lastPrinted>
  <dcterms:created xsi:type="dcterms:W3CDTF">2018-12-10T12:20:00Z</dcterms:created>
  <dcterms:modified xsi:type="dcterms:W3CDTF">2018-12-11T00:23:00Z</dcterms:modified>
</cp:coreProperties>
</file>