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19" w:rsidRPr="000E7DDF" w:rsidRDefault="0036402F">
      <w:pPr>
        <w:overflowPunct w:val="0"/>
        <w:rPr>
          <w:rFonts w:ascii="ＭＳ 明朝" w:hAnsi="ＭＳ 明朝"/>
        </w:rPr>
      </w:pPr>
      <w:r w:rsidRPr="000E7DDF">
        <w:rPr>
          <w:rFonts w:ascii="ＭＳ 明朝" w:hAnsi="ＭＳ 明朝" w:hint="eastAsia"/>
        </w:rPr>
        <w:t>第６</w:t>
      </w:r>
      <w:r w:rsidR="00844719" w:rsidRPr="000E7DDF">
        <w:rPr>
          <w:rFonts w:ascii="ＭＳ 明朝" w:hAnsi="ＭＳ 明朝" w:hint="eastAsia"/>
        </w:rPr>
        <w:t>号様式（第</w:t>
      </w:r>
      <w:r w:rsidRPr="000E7DDF">
        <w:rPr>
          <w:rFonts w:ascii="ＭＳ 明朝" w:hAnsi="ＭＳ 明朝" w:hint="eastAsia"/>
        </w:rPr>
        <w:t>９</w:t>
      </w:r>
      <w:r w:rsidR="00844719" w:rsidRPr="000E7DDF">
        <w:rPr>
          <w:rFonts w:ascii="ＭＳ 明朝" w:hAnsi="ＭＳ 明朝" w:hint="eastAsia"/>
        </w:rPr>
        <w:t>条関係）</w:t>
      </w:r>
    </w:p>
    <w:p w:rsidR="00844719" w:rsidRPr="000E7DDF" w:rsidRDefault="00844719">
      <w:pPr>
        <w:overflowPunct w:val="0"/>
        <w:ind w:firstLineChars="100" w:firstLine="210"/>
        <w:jc w:val="center"/>
        <w:rPr>
          <w:rFonts w:ascii="ＭＳ Ｐ明朝" w:eastAsia="ＭＳ Ｐ明朝" w:hAnsi="ＭＳ Ｐ明朝"/>
        </w:rPr>
      </w:pPr>
      <w:r w:rsidRPr="000E7DDF">
        <w:rPr>
          <w:rFonts w:ascii="ＭＳ Ｐ明朝" w:eastAsia="ＭＳ Ｐ明朝" w:hAnsi="ＭＳ Ｐ明朝" w:hint="eastAsia"/>
        </w:rPr>
        <w:t>（１面）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3990"/>
        <w:gridCol w:w="525"/>
      </w:tblGrid>
      <w:tr w:rsidR="000E7DDF" w:rsidRPr="000E7DDF">
        <w:trPr>
          <w:trHeight w:val="3545"/>
          <w:jc w:val="center"/>
        </w:trPr>
        <w:tc>
          <w:tcPr>
            <w:tcW w:w="9030" w:type="dxa"/>
            <w:gridSpan w:val="4"/>
            <w:tcBorders>
              <w:bottom w:val="nil"/>
            </w:tcBorders>
            <w:vAlign w:val="bottom"/>
          </w:tcPr>
          <w:p w:rsidR="00844719" w:rsidRPr="000E7DDF" w:rsidRDefault="0084471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  <w:p w:rsidR="00844719" w:rsidRPr="000E7DDF" w:rsidRDefault="0084471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7DDF">
              <w:rPr>
                <w:rFonts w:ascii="ＭＳ Ｐ明朝" w:eastAsia="ＭＳ Ｐ明朝" w:hAnsi="ＭＳ Ｐ明朝" w:hint="eastAsia"/>
                <w:sz w:val="24"/>
              </w:rPr>
              <w:t>景観事前協議書</w:t>
            </w:r>
          </w:p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844719" w:rsidRPr="000E7DDF" w:rsidRDefault="00844719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844719" w:rsidRPr="000E7DDF" w:rsidRDefault="00844719">
            <w:pPr>
              <w:rPr>
                <w:rFonts w:hAnsi="Courier New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 xml:space="preserve">　</w:t>
            </w:r>
            <w:r w:rsidRPr="000E7DDF">
              <w:rPr>
                <w:rFonts w:hAnsi="Courier New" w:hint="eastAsia"/>
              </w:rPr>
              <w:t>（宛先）　板橋区長</w:t>
            </w:r>
          </w:p>
          <w:p w:rsidR="00844719" w:rsidRPr="000E7DDF" w:rsidRDefault="00844719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844719" w:rsidRPr="000E7DDF" w:rsidRDefault="00844719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>協議者(事業主)</w:t>
            </w:r>
            <w:r w:rsidRPr="000E7DDF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Pr="000E7DDF">
              <w:rPr>
                <w:rFonts w:ascii="ＭＳ Ｐ明朝" w:eastAsia="ＭＳ Ｐ明朝" w:hAnsi="ＭＳ Ｐ明朝" w:hint="eastAsia"/>
              </w:rPr>
              <w:t xml:space="preserve">所　　　　　　　　　　　　　　　</w:t>
            </w:r>
          </w:p>
          <w:p w:rsidR="00844719" w:rsidRPr="000E7DDF" w:rsidRDefault="00844719">
            <w:pPr>
              <w:overflowPunct w:val="0"/>
              <w:ind w:right="2520"/>
              <w:rPr>
                <w:rFonts w:ascii="ＭＳ Ｐ明朝" w:eastAsia="ＭＳ Ｐ明朝" w:hAnsi="ＭＳ Ｐ明朝"/>
              </w:rPr>
            </w:pPr>
          </w:p>
          <w:p w:rsidR="005C7ACD" w:rsidRPr="000E7DDF" w:rsidRDefault="00844719" w:rsidP="005C7ACD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 w:rsidRPr="000E7DDF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Pr="000E7DDF">
              <w:rPr>
                <w:rFonts w:ascii="ＭＳ Ｐ明朝" w:eastAsia="ＭＳ Ｐ明朝" w:hAnsi="ＭＳ Ｐ明朝" w:hint="eastAsia"/>
              </w:rPr>
              <w:t xml:space="preserve">名　　　　　　　　　　　　　　　　　 　　　　　　</w:t>
            </w:r>
          </w:p>
          <w:p w:rsidR="005C7ACD" w:rsidRPr="000E7DDF" w:rsidRDefault="005C7ACD" w:rsidP="005C7ACD">
            <w:pPr>
              <w:overflowPunct w:val="0"/>
              <w:ind w:right="321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E7DDF" w:rsidRPr="000E7DDF">
        <w:trPr>
          <w:trHeight w:val="459"/>
          <w:jc w:val="center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844719" w:rsidRPr="000E7DDF" w:rsidRDefault="005C7ACD">
            <w:pPr>
              <w:overflowPunct w:val="0"/>
              <w:ind w:leftChars="53" w:left="111"/>
              <w:rPr>
                <w:rFonts w:ascii="ＭＳ Ｐ明朝" w:eastAsia="ＭＳ Ｐ明朝" w:hAnsi="ＭＳ Ｐ明朝"/>
              </w:rPr>
            </w:pPr>
            <w:r w:rsidRPr="000E7DDF"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-7620</wp:posOffset>
                      </wp:positionV>
                      <wp:extent cx="2552700" cy="360045"/>
                      <wp:effectExtent l="0" t="0" r="19050" b="2095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550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-1.75pt;margin-top:-.6pt;width:201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mIiQIAACI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" strokeweight=".5pt"/>
                  </w:pict>
                </mc:Fallback>
              </mc:AlternateContent>
            </w:r>
            <w:r w:rsidR="00844719" w:rsidRPr="000E7DDF">
              <w:rPr>
                <w:rFonts w:ascii="ＭＳ Ｐ明朝" w:eastAsia="ＭＳ Ｐ明朝" w:hAnsi="ＭＳ Ｐ明朝" w:hint="eastAsia"/>
              </w:rPr>
              <w:t>法人その他の団体にあっては、主たる事務所の所在地、名称及び代表者の氏名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0E7DDF" w:rsidRPr="000E7DDF">
        <w:trPr>
          <w:cantSplit/>
          <w:trHeight w:val="767"/>
          <w:jc w:val="center"/>
        </w:trPr>
        <w:tc>
          <w:tcPr>
            <w:tcW w:w="9030" w:type="dxa"/>
            <w:gridSpan w:val="4"/>
            <w:tcBorders>
              <w:top w:val="nil"/>
              <w:bottom w:val="nil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844719" w:rsidRPr="000E7DDF" w:rsidRDefault="00844719">
            <w:pPr>
              <w:overflowPunct w:val="0"/>
              <w:rPr>
                <w:rFonts w:ascii="ＭＳ 明朝" w:hAnsi="ＭＳ 明朝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 xml:space="preserve">　東京都板橋区</w:t>
            </w:r>
            <w:r w:rsidRPr="000E7DDF">
              <w:rPr>
                <w:rFonts w:ascii="ＭＳ 明朝" w:hAnsi="ＭＳ 明朝" w:hint="eastAsia"/>
              </w:rPr>
              <w:t>景観条例第</w:t>
            </w:r>
            <w:r w:rsidRPr="000E7DDF">
              <w:rPr>
                <w:rFonts w:ascii="ＭＳ Ｐ明朝" w:eastAsia="ＭＳ Ｐ明朝" w:hAnsi="ＭＳ Ｐ明朝" w:hint="eastAsia"/>
              </w:rPr>
              <w:t>１５</w:t>
            </w:r>
            <w:r w:rsidRPr="000E7DDF">
              <w:rPr>
                <w:rFonts w:ascii="ＭＳ 明朝" w:hAnsi="ＭＳ 明朝" w:hint="eastAsia"/>
              </w:rPr>
              <w:t>条第</w:t>
            </w:r>
            <w:r w:rsidRPr="000E7DDF">
              <w:rPr>
                <w:rFonts w:ascii="ＭＳ Ｐ明朝" w:eastAsia="ＭＳ Ｐ明朝" w:hAnsi="ＭＳ Ｐ明朝" w:hint="eastAsia"/>
              </w:rPr>
              <w:t>１</w:t>
            </w:r>
            <w:r w:rsidRPr="000E7DDF">
              <w:rPr>
                <w:rFonts w:ascii="ＭＳ 明朝" w:hAnsi="ＭＳ 明朝" w:hint="eastAsia"/>
              </w:rPr>
              <w:t>項の規定により</w:t>
            </w:r>
            <w:r w:rsidR="00D85D64" w:rsidRPr="000E7DDF">
              <w:rPr>
                <w:rFonts w:ascii="ＭＳ 明朝" w:hAnsi="ＭＳ 明朝" w:hint="eastAsia"/>
              </w:rPr>
              <w:t>、事前</w:t>
            </w:r>
            <w:r w:rsidRPr="000E7DDF">
              <w:rPr>
                <w:rFonts w:ascii="ＭＳ 明朝" w:hAnsi="ＭＳ 明朝" w:hint="eastAsia"/>
              </w:rPr>
              <w:t>協議</w:t>
            </w:r>
            <w:r w:rsidR="00D85D64" w:rsidRPr="000E7DDF">
              <w:rPr>
                <w:rFonts w:ascii="ＭＳ 明朝" w:hAnsi="ＭＳ 明朝" w:hint="eastAsia"/>
              </w:rPr>
              <w:t>を</w:t>
            </w:r>
            <w:r w:rsidRPr="000E7DDF">
              <w:rPr>
                <w:rFonts w:ascii="ＭＳ 明朝" w:hAnsi="ＭＳ 明朝" w:hint="eastAsia"/>
              </w:rPr>
              <w:t>します。</w:t>
            </w:r>
          </w:p>
        </w:tc>
      </w:tr>
      <w:tr w:rsidR="000E7DDF" w:rsidRPr="000E7DDF">
        <w:trPr>
          <w:cantSplit/>
          <w:trHeight w:val="1797"/>
          <w:jc w:val="center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>※　板橋区受付欄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844719" w:rsidRPr="000E7DDF">
        <w:trPr>
          <w:cantSplit/>
          <w:trHeight w:val="3091"/>
          <w:jc w:val="center"/>
        </w:trPr>
        <w:tc>
          <w:tcPr>
            <w:tcW w:w="9030" w:type="dxa"/>
            <w:gridSpan w:val="4"/>
            <w:tcBorders>
              <w:top w:val="dotted" w:sz="4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u w:val="single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>（注意）</w:t>
            </w:r>
          </w:p>
          <w:p w:rsidR="00844719" w:rsidRPr="000E7DDF" w:rsidRDefault="00844719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>１　　※欄には、記入しないでください。</w:t>
            </w:r>
          </w:p>
          <w:p w:rsidR="00844719" w:rsidRPr="000E7DDF" w:rsidRDefault="00844719">
            <w:pPr>
              <w:overflowPunct w:val="0"/>
              <w:spacing w:line="0" w:lineRule="atLeast"/>
              <w:ind w:left="533" w:hanging="53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844719" w:rsidRPr="000E7DDF" w:rsidRDefault="006D4C63">
            <w:pPr>
              <w:overflowPunct w:val="0"/>
              <w:ind w:leftChars="100" w:left="391" w:rightChars="152" w:right="319" w:hangingChars="86" w:hanging="18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　東京都板橋区景観条例施行規則第５</w:t>
            </w:r>
            <w:r w:rsidR="00844719" w:rsidRPr="000E7DDF">
              <w:rPr>
                <w:rFonts w:ascii="ＭＳ Ｐ明朝" w:eastAsia="ＭＳ Ｐ明朝" w:hAnsi="ＭＳ Ｐ明朝" w:hint="eastAsia"/>
              </w:rPr>
              <w:t>条第１項に掲げる図書等を添付してください。</w:t>
            </w:r>
          </w:p>
          <w:p w:rsidR="00844719" w:rsidRPr="006D4C63" w:rsidRDefault="00844719">
            <w:pPr>
              <w:overflowPunct w:val="0"/>
              <w:spacing w:line="0" w:lineRule="atLeast"/>
              <w:ind w:left="533" w:hanging="53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844719" w:rsidRPr="000E7DDF" w:rsidRDefault="00844719">
            <w:pPr>
              <w:overflowPunct w:val="0"/>
              <w:ind w:leftChars="100" w:left="420" w:rightChars="152" w:right="319" w:hangingChars="100" w:hanging="210"/>
              <w:rPr>
                <w:rFonts w:ascii="ＭＳ Ｐ明朝" w:eastAsia="ＭＳ Ｐ明朝" w:hAnsi="ＭＳ Ｐ明朝"/>
              </w:rPr>
            </w:pPr>
            <w:r w:rsidRPr="000E7DDF">
              <w:rPr>
                <w:rFonts w:ascii="ＭＳ Ｐ明朝" w:eastAsia="ＭＳ Ｐ明朝" w:hAnsi="ＭＳ Ｐ明朝" w:hint="eastAsia"/>
              </w:rPr>
              <w:t>３　　設計又は施行方法の変更のうち、東京都板橋区景観条例第１５条第１項の事前協議に係る行</w:t>
            </w:r>
            <w:r w:rsidR="006D4C63">
              <w:rPr>
                <w:rFonts w:ascii="ＭＳ Ｐ明朝" w:eastAsia="ＭＳ Ｐ明朝" w:hAnsi="ＭＳ Ｐ明朝" w:hint="eastAsia"/>
              </w:rPr>
              <w:t>為が景観法第１６条第７項各号に該当することとなるもの以外は、第７</w:t>
            </w:r>
            <w:r w:rsidRPr="000E7DDF">
              <w:rPr>
                <w:rFonts w:ascii="ＭＳ Ｐ明朝" w:eastAsia="ＭＳ Ｐ明朝" w:hAnsi="ＭＳ Ｐ明朝" w:hint="eastAsia"/>
              </w:rPr>
              <w:t>号様式により変更の協議をしてください。</w:t>
            </w:r>
          </w:p>
          <w:p w:rsidR="00844719" w:rsidRPr="000E7DDF" w:rsidRDefault="00844719">
            <w:pPr>
              <w:overflowPunct w:val="0"/>
              <w:spacing w:line="0" w:lineRule="atLeast"/>
              <w:ind w:left="533" w:hanging="53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844719" w:rsidRPr="000E7DDF" w:rsidRDefault="006D4C63">
            <w:pPr>
              <w:overflowPunct w:val="0"/>
              <w:ind w:leftChars="100" w:left="391" w:rightChars="152" w:right="319" w:hangingChars="86" w:hanging="18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　行為の完了後は、第１７</w:t>
            </w:r>
            <w:bookmarkStart w:id="0" w:name="_GoBack"/>
            <w:bookmarkEnd w:id="0"/>
            <w:r w:rsidR="00844719" w:rsidRPr="000E7DDF">
              <w:rPr>
                <w:rFonts w:ascii="ＭＳ Ｐ明朝" w:eastAsia="ＭＳ Ｐ明朝" w:hAnsi="ＭＳ Ｐ明朝" w:hint="eastAsia"/>
              </w:rPr>
              <w:t>号様式により完了の報告をしてください。</w:t>
            </w:r>
          </w:p>
        </w:tc>
      </w:tr>
    </w:tbl>
    <w:p w:rsidR="00844719" w:rsidRPr="000E7DDF" w:rsidRDefault="00844719">
      <w:pPr>
        <w:overflowPunct w:val="0"/>
        <w:ind w:right="9"/>
        <w:jc w:val="right"/>
        <w:rPr>
          <w:rFonts w:ascii="ＭＳ Ｐ明朝" w:eastAsia="ＭＳ Ｐ明朝" w:hAnsi="ＭＳ Ｐ明朝"/>
        </w:rPr>
      </w:pPr>
    </w:p>
    <w:p w:rsidR="003F19A1" w:rsidRPr="000E7DDF" w:rsidRDefault="003F19A1" w:rsidP="003F19A1">
      <w:pPr>
        <w:overflowPunct w:val="0"/>
        <w:ind w:right="9"/>
        <w:rPr>
          <w:rFonts w:ascii="ＭＳ Ｐ明朝" w:eastAsia="ＭＳ Ｐ明朝" w:hAnsi="ＭＳ Ｐ明朝"/>
        </w:rPr>
      </w:pPr>
      <w:r w:rsidRPr="000E7DDF">
        <w:rPr>
          <w:rFonts w:ascii="ＭＳ Ｐ明朝" w:eastAsia="ＭＳ Ｐ明朝" w:hAnsi="ＭＳ Ｐ明朝" w:hint="eastAsia"/>
        </w:rPr>
        <w:t xml:space="preserve">※以下の欄は記入しないでください。　</w:t>
      </w:r>
    </w:p>
    <w:p w:rsidR="00C470D9" w:rsidRPr="000E7DDF" w:rsidRDefault="004A261A" w:rsidP="003F19A1">
      <w:pPr>
        <w:overflowPunct w:val="0"/>
        <w:ind w:right="9"/>
        <w:rPr>
          <w:rFonts w:ascii="ＭＳ Ｐ明朝" w:eastAsia="ＭＳ Ｐ明朝" w:hAnsi="ＭＳ Ｐ明朝"/>
        </w:rPr>
      </w:pPr>
      <w:r w:rsidRPr="000E7DDF">
        <w:rPr>
          <w:rFonts w:ascii="ＭＳ Ｐ明朝" w:eastAsia="ＭＳ Ｐ明朝" w:hAnsi="ＭＳ Ｐ明朝" w:hint="eastAsia"/>
          <w:sz w:val="18"/>
          <w:szCs w:val="18"/>
        </w:rPr>
        <w:t>分類コード：</w:t>
      </w:r>
      <w:r w:rsidR="000725B9" w:rsidRPr="000E7DDF">
        <w:rPr>
          <w:rFonts w:ascii="ＭＳ Ｐ明朝" w:eastAsia="ＭＳ Ｐ明朝" w:hAnsi="ＭＳ Ｐ明朝" w:hint="eastAsia"/>
          <w:sz w:val="18"/>
          <w:szCs w:val="18"/>
        </w:rPr>
        <w:t>06</w:t>
      </w:r>
      <w:r w:rsidRPr="000E7DDF">
        <w:rPr>
          <w:rFonts w:ascii="ＭＳ Ｐ明朝" w:eastAsia="ＭＳ Ｐ明朝" w:hAnsi="ＭＳ Ｐ明朝" w:hint="eastAsia"/>
          <w:sz w:val="18"/>
          <w:szCs w:val="18"/>
        </w:rPr>
        <w:t xml:space="preserve">-02-12　　フォルダー名 ：行為の届出等　　</w:t>
      </w:r>
      <w:r w:rsidRPr="000E7DDF">
        <w:rPr>
          <w:rFonts w:hint="eastAsia"/>
          <w:sz w:val="18"/>
          <w:szCs w:val="18"/>
        </w:rPr>
        <w:t>保存年限：５年　　公開：一部非公開（個人情報）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2"/>
        <w:gridCol w:w="891"/>
        <w:gridCol w:w="891"/>
        <w:gridCol w:w="587"/>
        <w:gridCol w:w="304"/>
        <w:gridCol w:w="547"/>
        <w:gridCol w:w="344"/>
        <w:gridCol w:w="364"/>
        <w:gridCol w:w="527"/>
        <w:gridCol w:w="324"/>
        <w:gridCol w:w="142"/>
        <w:gridCol w:w="425"/>
        <w:gridCol w:w="425"/>
        <w:gridCol w:w="142"/>
        <w:gridCol w:w="363"/>
        <w:gridCol w:w="487"/>
        <w:gridCol w:w="142"/>
        <w:gridCol w:w="425"/>
        <w:gridCol w:w="993"/>
      </w:tblGrid>
      <w:tr w:rsidR="000E7DDF" w:rsidRPr="000E7DDF" w:rsidTr="0020564A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61A" w:rsidRPr="000E7DDF" w:rsidRDefault="004A261A" w:rsidP="000A72F9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61A" w:rsidRPr="000E7DDF" w:rsidRDefault="004A261A" w:rsidP="00B87C69">
            <w:pPr>
              <w:jc w:val="center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板都都届第　　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61A" w:rsidRPr="000E7DDF" w:rsidRDefault="004A261A" w:rsidP="00B87C6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61A" w:rsidRPr="000E7DDF" w:rsidRDefault="00882B3B" w:rsidP="00B87C6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18"/>
                <w:szCs w:val="18"/>
              </w:rPr>
              <w:t>令和</w:t>
            </w:r>
            <w:r w:rsidR="004A261A" w:rsidRPr="000E7DDF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61A" w:rsidRPr="000E7DDF" w:rsidRDefault="004A261A" w:rsidP="00B87C69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0E7DDF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4A261A" w:rsidRPr="000E7DDF" w:rsidRDefault="004A261A" w:rsidP="00B87C69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0E7DDF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61A" w:rsidRPr="000E7DDF" w:rsidRDefault="0027645D" w:rsidP="00B87C69">
            <w:pPr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協　議　書</w:t>
            </w:r>
          </w:p>
        </w:tc>
      </w:tr>
      <w:tr w:rsidR="000E7DDF" w:rsidRPr="000E7DDF" w:rsidTr="0020564A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19A1" w:rsidRPr="000E7DDF" w:rsidRDefault="003F19A1" w:rsidP="000A72F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3F19A1" w:rsidRPr="000E7DDF" w:rsidRDefault="003F19A1" w:rsidP="000A72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19A1" w:rsidRPr="000E7DDF" w:rsidRDefault="003F19A1" w:rsidP="000A72F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3F19A1" w:rsidRPr="000E7DDF" w:rsidRDefault="003F19A1" w:rsidP="000A72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19A1" w:rsidRPr="000E7DDF" w:rsidRDefault="003F19A1" w:rsidP="000A72F9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0E7DDF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3F19A1" w:rsidRPr="000E7DDF" w:rsidRDefault="003F19A1" w:rsidP="000A72F9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0E7DDF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3F19A1" w:rsidRPr="000E7DDF" w:rsidRDefault="003F19A1" w:rsidP="000A72F9">
            <w:pPr>
              <w:rPr>
                <w:sz w:val="20"/>
                <w:szCs w:val="20"/>
              </w:rPr>
            </w:pPr>
          </w:p>
        </w:tc>
      </w:tr>
      <w:tr w:rsidR="000E7DDF" w:rsidRPr="000E7DDF" w:rsidTr="00FC0647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9A1" w:rsidRPr="000E7DDF" w:rsidRDefault="003F19A1" w:rsidP="000A72F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9A1" w:rsidRPr="000E7DDF" w:rsidRDefault="004A261A" w:rsidP="000A72F9">
            <w:pPr>
              <w:jc w:val="left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東京都板橋区景観条例第</w:t>
            </w:r>
            <w:r w:rsidRPr="000E7DDF">
              <w:rPr>
                <w:rFonts w:hint="eastAsia"/>
                <w:sz w:val="20"/>
                <w:szCs w:val="20"/>
              </w:rPr>
              <w:t>15</w:t>
            </w:r>
            <w:r w:rsidRPr="000E7DDF">
              <w:rPr>
                <w:rFonts w:hint="eastAsia"/>
                <w:sz w:val="20"/>
                <w:szCs w:val="20"/>
              </w:rPr>
              <w:t>条第</w:t>
            </w:r>
            <w:r w:rsidRPr="000E7DDF">
              <w:rPr>
                <w:rFonts w:hint="eastAsia"/>
                <w:sz w:val="20"/>
                <w:szCs w:val="20"/>
              </w:rPr>
              <w:t>1</w:t>
            </w:r>
            <w:r w:rsidRPr="000E7DDF">
              <w:rPr>
                <w:rFonts w:hint="eastAsia"/>
                <w:sz w:val="20"/>
                <w:szCs w:val="20"/>
              </w:rPr>
              <w:t>項に基づく事前協議について確認する。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9A1" w:rsidRPr="000E7DDF" w:rsidRDefault="003F19A1" w:rsidP="0020564A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0E7DDF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9A1" w:rsidRPr="000E7DDF" w:rsidRDefault="003F19A1" w:rsidP="000A72F9">
            <w:pPr>
              <w:wordWrap w:val="0"/>
              <w:jc w:val="right"/>
              <w:rPr>
                <w:sz w:val="18"/>
                <w:szCs w:val="18"/>
              </w:rPr>
            </w:pPr>
            <w:r w:rsidRPr="000E7DD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9A1" w:rsidRPr="000E7DDF" w:rsidRDefault="003F19A1" w:rsidP="000A72F9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0E7DDF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9A1" w:rsidRPr="000E7DDF" w:rsidRDefault="003F19A1" w:rsidP="000A72F9">
            <w:pPr>
              <w:jc w:val="right"/>
              <w:rPr>
                <w:sz w:val="18"/>
                <w:szCs w:val="18"/>
              </w:rPr>
            </w:pPr>
            <w:r w:rsidRPr="000E7DDF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0E7DDF" w:rsidRPr="000E7DDF" w:rsidTr="0020564A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center"/>
              <w:rPr>
                <w:spacing w:val="400"/>
                <w:sz w:val="20"/>
                <w:szCs w:val="20"/>
              </w:rPr>
            </w:pPr>
            <w:r w:rsidRPr="000E7DDF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pacing w:val="-20"/>
                <w:sz w:val="18"/>
                <w:szCs w:val="18"/>
              </w:rPr>
            </w:pPr>
            <w:r w:rsidRPr="000E7DDF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pacing w:val="-20"/>
                <w:sz w:val="20"/>
                <w:szCs w:val="20"/>
              </w:rPr>
            </w:pPr>
            <w:r w:rsidRPr="000E7DDF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pacing w:val="-20"/>
                <w:sz w:val="20"/>
                <w:szCs w:val="20"/>
              </w:rPr>
            </w:pPr>
            <w:r w:rsidRPr="000E7DDF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E99" w:rsidRPr="000E7DDF" w:rsidRDefault="006B5DDE" w:rsidP="00711837">
            <w:pPr>
              <w:jc w:val="distribute"/>
              <w:rPr>
                <w:sz w:val="18"/>
                <w:szCs w:val="18"/>
              </w:rPr>
            </w:pPr>
            <w:r w:rsidRPr="000E7DDF">
              <w:rPr>
                <w:rFonts w:hint="eastAsia"/>
                <w:sz w:val="18"/>
                <w:szCs w:val="18"/>
              </w:rPr>
              <w:t>令和</w:t>
            </w:r>
            <w:r w:rsidR="00EF5E99" w:rsidRPr="000E7DDF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0E7DDF" w:rsidRPr="000E7DDF" w:rsidTr="0020564A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EF5E99" w:rsidRPr="000E7DDF" w:rsidRDefault="00EF5E99" w:rsidP="000A72F9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5E99" w:rsidRPr="000E7DDF" w:rsidRDefault="006B5DDE" w:rsidP="00711837">
            <w:pPr>
              <w:jc w:val="distribute"/>
              <w:rPr>
                <w:sz w:val="18"/>
                <w:szCs w:val="18"/>
              </w:rPr>
            </w:pPr>
            <w:r w:rsidRPr="000E7DDF">
              <w:rPr>
                <w:rFonts w:hint="eastAsia"/>
                <w:sz w:val="18"/>
                <w:szCs w:val="18"/>
              </w:rPr>
              <w:t>令和</w:t>
            </w:r>
            <w:r w:rsidR="00EF5E99" w:rsidRPr="000E7DDF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0E7DDF" w:rsidRPr="000E7DDF" w:rsidTr="0020564A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F5E99" w:rsidRPr="000E7DDF" w:rsidRDefault="00EF5E99" w:rsidP="000A7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F5E99" w:rsidRPr="000E7DDF" w:rsidRDefault="00EF5E99" w:rsidP="000A7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F5E99" w:rsidRPr="000E7DDF" w:rsidRDefault="00EF5E99" w:rsidP="000A7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EF5E99" w:rsidRPr="000E7DDF" w:rsidRDefault="00EF5E99" w:rsidP="000A7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tr2bl w:val="nil"/>
            </w:tcBorders>
            <w:vAlign w:val="center"/>
          </w:tcPr>
          <w:p w:rsidR="00EF5E99" w:rsidRPr="000E7DDF" w:rsidRDefault="00EF5E99" w:rsidP="000A7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EF5E99" w:rsidRPr="000E7DDF" w:rsidRDefault="00EF5E99" w:rsidP="000A7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EF5E99" w:rsidRPr="000E7DDF" w:rsidRDefault="00EF5E99" w:rsidP="000A72F9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施行</w:t>
            </w:r>
          </w:p>
          <w:p w:rsidR="00EF5E99" w:rsidRPr="000E7DDF" w:rsidRDefault="00EF5E99" w:rsidP="000A72F9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0E7DDF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4"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EF5E99" w:rsidRPr="000E7DDF" w:rsidRDefault="00EF5E99" w:rsidP="00711837">
            <w:pPr>
              <w:jc w:val="distribute"/>
              <w:rPr>
                <w:sz w:val="18"/>
                <w:szCs w:val="18"/>
              </w:rPr>
            </w:pPr>
          </w:p>
        </w:tc>
      </w:tr>
    </w:tbl>
    <w:p w:rsidR="00844719" w:rsidRPr="000E7DDF" w:rsidRDefault="005C0ED9">
      <w:pPr>
        <w:overflowPunct w:val="0"/>
        <w:jc w:val="center"/>
        <w:rPr>
          <w:rFonts w:ascii="ＭＳ Ｐ明朝" w:eastAsia="ＭＳ Ｐ明朝" w:hAnsi="ＭＳ Ｐ明朝"/>
        </w:rPr>
      </w:pPr>
      <w:r w:rsidRPr="000E7DDF">
        <w:rPr>
          <w:rFonts w:ascii="ＭＳ Ｐ明朝" w:eastAsia="ＭＳ Ｐ明朝" w:hAnsi="ＭＳ Ｐ明朝"/>
        </w:rPr>
        <w:br w:type="page"/>
      </w:r>
      <w:r w:rsidR="00844719" w:rsidRPr="000E7DDF">
        <w:rPr>
          <w:rFonts w:ascii="ＭＳ Ｐ明朝" w:eastAsia="ＭＳ Ｐ明朝" w:hAnsi="ＭＳ Ｐ明朝" w:hint="eastAsia"/>
        </w:rPr>
        <w:lastRenderedPageBreak/>
        <w:t>（２面）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316"/>
        <w:gridCol w:w="1562"/>
        <w:gridCol w:w="6596"/>
        <w:gridCol w:w="236"/>
      </w:tblGrid>
      <w:tr w:rsidR="000E7DDF" w:rsidRPr="000E7DDF" w:rsidTr="005C7ACD">
        <w:trPr>
          <w:jc w:val="center"/>
        </w:trPr>
        <w:tc>
          <w:tcPr>
            <w:tcW w:w="119" w:type="pct"/>
            <w:tcBorders>
              <w:top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63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F223E" w:rsidRPr="000E7DDF" w:rsidRDefault="008F223E" w:rsidP="008F223E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施行主</w:t>
            </w:r>
          </w:p>
          <w:p w:rsidR="00844719" w:rsidRPr="000E7DDF" w:rsidRDefault="008F223E" w:rsidP="008F223E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（事業主）</w:t>
            </w: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氏名のﾌﾘｶﾞﾅ</w:t>
            </w:r>
          </w:p>
        </w:tc>
        <w:tc>
          <w:tcPr>
            <w:tcW w:w="3316" w:type="pct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代理者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担当者名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電話・</w:t>
            </w:r>
            <w:r w:rsidRPr="000E7DDF">
              <w:rPr>
                <w:rFonts w:ascii="ＭＳ Ｐ明朝" w:eastAsia="ＭＳ Ｐ明朝" w:hAnsi="ＭＳ Ｐ明朝"/>
                <w:sz w:val="20"/>
              </w:rPr>
              <w:t>FAX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メールアドレス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7888" w:rsidRPr="000E7DDF" w:rsidRDefault="006F7888" w:rsidP="00B041E4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6F7888" w:rsidRPr="000E7DDF" w:rsidRDefault="006F7888" w:rsidP="00B041E4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6F7888" w:rsidRPr="000E7DDF" w:rsidRDefault="006F7888" w:rsidP="00B041E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44719" w:rsidRPr="000E7DDF" w:rsidRDefault="005D6361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設計者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担当者名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4719" w:rsidRPr="000E7DDF" w:rsidRDefault="00844719" w:rsidP="00274710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44719" w:rsidRPr="000E7DDF" w:rsidRDefault="00A32F56" w:rsidP="00274710">
            <w:pPr>
              <w:overflowPunct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44719" w:rsidRPr="000E7DDF" w:rsidRDefault="00A32F56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電話・</w:t>
            </w:r>
            <w:r w:rsidRPr="000E7DDF">
              <w:rPr>
                <w:rFonts w:ascii="ＭＳ Ｐ明朝" w:eastAsia="ＭＳ Ｐ明朝" w:hAnsi="ＭＳ Ｐ明朝"/>
                <w:sz w:val="20"/>
              </w:rPr>
              <w:t>FAX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44719" w:rsidRPr="000E7DDF" w:rsidRDefault="00A32F56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メールアドレス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32F56" w:rsidRPr="000E7DDF" w:rsidRDefault="00A32F56" w:rsidP="00A32F56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844719" w:rsidRPr="000E7DDF" w:rsidRDefault="00A32F56" w:rsidP="00A32F56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工事監理者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（決まっている場合）</w:t>
            </w: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719" w:rsidRPr="000E7DDF" w:rsidRDefault="00844719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844719" w:rsidRPr="000E7DDF" w:rsidRDefault="00844719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工事施工者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（決まっている場合）</w:t>
            </w: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510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C4721C" w:rsidRPr="000E7DDF" w:rsidRDefault="00C4721C" w:rsidP="00C4721C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5C7ACD">
        <w:trPr>
          <w:trHeight w:val="276"/>
          <w:jc w:val="center"/>
        </w:trPr>
        <w:tc>
          <w:tcPr>
            <w:tcW w:w="119" w:type="pct"/>
            <w:tcBorders>
              <w:top w:val="nil"/>
              <w:bottom w:val="single" w:sz="4" w:space="0" w:color="auto"/>
              <w:right w:val="nil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1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</w:tcBorders>
          </w:tcPr>
          <w:p w:rsidR="00C4721C" w:rsidRPr="000E7DDF" w:rsidRDefault="00C4721C" w:rsidP="00C4721C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44719" w:rsidRPr="000E7DDF" w:rsidRDefault="00844719">
      <w:pPr>
        <w:ind w:leftChars="235" w:left="850" w:rightChars="-135" w:right="-283" w:hangingChars="170" w:hanging="357"/>
        <w:jc w:val="right"/>
        <w:rPr>
          <w:rFonts w:ascii="ＭＳ Ｐ明朝" w:eastAsia="ＭＳ Ｐ明朝" w:hAnsi="ＭＳ Ｐ明朝"/>
        </w:rPr>
      </w:pPr>
    </w:p>
    <w:p w:rsidR="000E7DDF" w:rsidRPr="000E7DDF" w:rsidRDefault="00764B45" w:rsidP="000E7DDF">
      <w:pPr>
        <w:overflowPunct w:val="0"/>
        <w:ind w:firstLineChars="100" w:firstLine="210"/>
        <w:jc w:val="center"/>
      </w:pPr>
      <w:r w:rsidRPr="000E7DDF">
        <w:rPr>
          <w:rFonts w:ascii="ＭＳ Ｐ明朝" w:eastAsia="ＭＳ Ｐ明朝" w:hAnsi="ＭＳ Ｐ明朝"/>
        </w:rPr>
        <w:br w:type="page"/>
      </w:r>
      <w:r w:rsidR="000E7DDF" w:rsidRPr="000E7DDF">
        <w:rPr>
          <w:rFonts w:hint="eastAsia"/>
        </w:rPr>
        <w:lastRenderedPageBreak/>
        <w:t>（</w:t>
      </w:r>
      <w:r w:rsidR="000E7DDF" w:rsidRPr="000E7DDF">
        <w:rPr>
          <w:rFonts w:ascii="ＭＳ Ｐ明朝" w:eastAsia="ＭＳ Ｐ明朝" w:hAnsi="ＭＳ Ｐ明朝" w:hint="eastAsia"/>
        </w:rPr>
        <w:t>３面）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65"/>
        <w:gridCol w:w="2353"/>
        <w:gridCol w:w="26"/>
        <w:gridCol w:w="582"/>
        <w:gridCol w:w="32"/>
        <w:gridCol w:w="603"/>
        <w:gridCol w:w="175"/>
        <w:gridCol w:w="787"/>
        <w:gridCol w:w="87"/>
        <w:gridCol w:w="1803"/>
        <w:gridCol w:w="184"/>
        <w:gridCol w:w="223"/>
        <w:gridCol w:w="2084"/>
        <w:gridCol w:w="236"/>
      </w:tblGrid>
      <w:tr w:rsidR="000E7DDF" w:rsidRPr="000E7DDF" w:rsidTr="00C1339A">
        <w:trPr>
          <w:trHeight w:val="172"/>
          <w:jc w:val="center"/>
        </w:trPr>
        <w:tc>
          <w:tcPr>
            <w:tcW w:w="121" w:type="pct"/>
            <w:tcBorders>
              <w:top w:val="single" w:sz="4" w:space="0" w:color="auto"/>
              <w:right w:val="nil"/>
            </w:tcBorders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41" w:type="pct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</w:tcBorders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397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１　行為の場所</w:t>
            </w:r>
          </w:p>
        </w:tc>
        <w:tc>
          <w:tcPr>
            <w:tcW w:w="712" w:type="pct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地名地番</w:t>
            </w:r>
          </w:p>
        </w:tc>
        <w:tc>
          <w:tcPr>
            <w:tcW w:w="2641" w:type="pct"/>
            <w:gridSpan w:val="6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  <w:bottom w:val="nil"/>
            </w:tcBorders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397"/>
          <w:jc w:val="center"/>
        </w:trPr>
        <w:tc>
          <w:tcPr>
            <w:tcW w:w="118" w:type="pct"/>
            <w:tcBorders>
              <w:bottom w:val="nil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7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4" w:type="pct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住居表示</w:t>
            </w:r>
          </w:p>
        </w:tc>
        <w:tc>
          <w:tcPr>
            <w:tcW w:w="2643" w:type="pct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680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7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4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地区の別</w:t>
            </w:r>
          </w:p>
        </w:tc>
        <w:tc>
          <w:tcPr>
            <w:tcW w:w="264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numPr>
                <w:ilvl w:val="0"/>
                <w:numId w:val="14"/>
              </w:numPr>
              <w:overflowPunct w:val="0"/>
              <w:spacing w:line="300" w:lineRule="exact"/>
              <w:ind w:left="357" w:hanging="35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景観形成重点地区　（　　　　　　　　　　　　　　地区）</w:t>
            </w:r>
          </w:p>
          <w:p w:rsidR="000E7DDF" w:rsidRPr="000E7DDF" w:rsidRDefault="000E7DDF" w:rsidP="00C1339A">
            <w:pPr>
              <w:numPr>
                <w:ilvl w:val="0"/>
                <w:numId w:val="16"/>
              </w:numPr>
              <w:overflowPunct w:val="0"/>
              <w:spacing w:line="300" w:lineRule="exact"/>
              <w:ind w:left="357" w:hanging="35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一般地域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0E7DDF" w:rsidRPr="000E7DDF" w:rsidRDefault="000E7DDF" w:rsidP="00C1339A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225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E7DDF" w:rsidRPr="000E7DDF" w:rsidRDefault="000E7DDF" w:rsidP="00C1339A">
            <w:pPr>
              <w:overflowPunct w:val="0"/>
              <w:ind w:left="113" w:right="113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２　届出対象行為の種類、設計又は施行方法</w:t>
            </w:r>
          </w:p>
        </w:tc>
        <w:tc>
          <w:tcPr>
            <w:tcW w:w="1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届出対象行為</w:t>
            </w:r>
          </w:p>
        </w:tc>
        <w:tc>
          <w:tcPr>
            <w:tcW w:w="3372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届出対象行為の内容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441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（１）建築物の新築、増築、改築若しくは移転、外観を変更することとなる修繕若しくは模様替又は色彩の変更、外観の同色による塗替等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(法第16条第1項第1号、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ind w:left="2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条例第12条第3項第4号)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ind w:left="2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※外壁の色彩が枠に収まれない場合は、下段に枠を追加し、記入すること。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jc w:val="distribute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新築・増築・改築・移転・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外観の変更（修繕･模様替･色彩変更）･外観の同色による塗替等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420"/>
          <w:jc w:val="center"/>
        </w:trPr>
        <w:tc>
          <w:tcPr>
            <w:tcW w:w="118" w:type="pct"/>
            <w:tcBorders>
              <w:top w:val="nil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0E7DDF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0E7DDF">
              <w:rPr>
                <w:rFonts w:ascii="ＭＳ 明朝" w:hAnsi="ＭＳ 明朝" w:hint="eastAsia"/>
                <w:sz w:val="20"/>
                <w:szCs w:val="20"/>
              </w:rPr>
              <w:t>高さ</w:t>
            </w:r>
            <w:r w:rsidRPr="000E7DDF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0E7DDF">
              <w:rPr>
                <w:rFonts w:ascii="ＭＳ 明朝" w:hAnsi="ＭＳ 明朝"/>
                <w:sz w:val="20"/>
                <w:szCs w:val="20"/>
              </w:rPr>
              <w:t>m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0E7DDF">
              <w:rPr>
                <w:rFonts w:ascii="ＭＳ 明朝" w:hAnsi="ＭＳ 明朝" w:hint="eastAsia"/>
                <w:sz w:val="20"/>
                <w:szCs w:val="20"/>
              </w:rPr>
              <w:t>階数</w:t>
            </w:r>
            <w:r w:rsidRPr="000E7DDF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0E7DDF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450"/>
          <w:jc w:val="center"/>
        </w:trPr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0E7DDF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0E7DDF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E7DDF">
              <w:rPr>
                <w:rFonts w:ascii="ＭＳ 明朝" w:hAnsi="ＭＳ 明朝" w:hint="eastAsia"/>
                <w:sz w:val="20"/>
                <w:szCs w:val="20"/>
              </w:rPr>
              <w:t>延べ床面積</w:t>
            </w:r>
            <w:r w:rsidRPr="000E7DDF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0E7DDF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0E7DDF">
              <w:rPr>
                <w:rFonts w:ascii="ＭＳ 明朝" w:hint="eastAsia"/>
                <w:sz w:val="20"/>
                <w:szCs w:val="20"/>
              </w:rPr>
              <w:t>戸数（住宅の場合）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0E7DDF">
              <w:rPr>
                <w:rFonts w:ascii="ＭＳ 明朝" w:hint="eastAsia"/>
                <w:sz w:val="20"/>
                <w:szCs w:val="20"/>
              </w:rPr>
              <w:t>戸</w:t>
            </w: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255"/>
          <w:jc w:val="center"/>
        </w:trPr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建築面積</w:t>
            </w:r>
            <w:r w:rsidRPr="000E7DDF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80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建ぺい率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80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容積率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255"/>
          <w:jc w:val="center"/>
        </w:trPr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外壁色彩の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マンセル値</w:t>
            </w:r>
          </w:p>
        </w:tc>
        <w:tc>
          <w:tcPr>
            <w:tcW w:w="2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外壁基本色（</w:t>
            </w:r>
            <w:r w:rsidRPr="000E7DDF">
              <w:rPr>
                <w:rFonts w:ascii="ＭＳ 明朝" w:hAnsi="ＭＳ 明朝" w:hint="eastAsia"/>
                <w:sz w:val="18"/>
                <w:szCs w:val="18"/>
              </w:rPr>
              <w:t>板橋区で定める外壁基本色のうち使用色を記入）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10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強調色</w:t>
            </w:r>
            <w:r w:rsidRPr="000E7DDF">
              <w:rPr>
                <w:rFonts w:ascii="ＭＳ 明朝" w:hAnsi="ＭＳ 明朝" w:hint="eastAsia"/>
                <w:sz w:val="18"/>
                <w:szCs w:val="18"/>
              </w:rPr>
              <w:t>（板橋区で定める強調色のうち使用色を記入）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10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7DDF">
              <w:rPr>
                <w:rFonts w:ascii="ＭＳ 明朝" w:hAnsi="ＭＳ 明朝" w:hint="eastAsia"/>
                <w:sz w:val="16"/>
                <w:szCs w:val="16"/>
              </w:rPr>
              <w:t>アクセント色（板橋区で定めるアクセント色のうち使用色を記入）</w:t>
            </w:r>
            <w:r w:rsidRPr="000E7DDF">
              <w:rPr>
                <w:rFonts w:ascii="ＭＳ 明朝" w:hint="eastAsia"/>
                <w:sz w:val="16"/>
                <w:szCs w:val="16"/>
              </w:rPr>
              <w:t xml:space="preserve">  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ind w:firstLineChars="100" w:firstLine="200"/>
              <w:rPr>
                <w:rFonts w:ascii="ＭＳ 明朝"/>
                <w:sz w:val="16"/>
                <w:szCs w:val="16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465"/>
          <w:jc w:val="center"/>
        </w:trPr>
        <w:tc>
          <w:tcPr>
            <w:tcW w:w="121" w:type="pct"/>
            <w:vMerge w:val="restar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建築基準法による許可申請・同法による認定申請・同法による確認申請の予定日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許可及び認定の場合は、法令番号</w:t>
            </w:r>
          </w:p>
        </w:tc>
        <w:tc>
          <w:tcPr>
            <w:tcW w:w="121" w:type="pct"/>
            <w:vMerge w:val="restar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465"/>
          <w:jc w:val="center"/>
        </w:trPr>
        <w:tc>
          <w:tcPr>
            <w:tcW w:w="121" w:type="pct"/>
            <w:vMerge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（許可・認定の法令番号：建築基準法第　　条第　　項第　　号　）</w:t>
            </w:r>
          </w:p>
        </w:tc>
        <w:tc>
          <w:tcPr>
            <w:tcW w:w="121" w:type="pct"/>
            <w:vMerge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492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（２）工作物の新設、増築、改築若しくは移転、外観を変更することとなる修繕若しくは模様替又は色彩の変更、外観の同色による塗替等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(法第16条第1項第2号、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条例第12条第3項第4号)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※外壁の色彩が枠に収まれない場合は、下段に枠を追加し、記入すること。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jc w:val="distribute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30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新設・増築・改築・移転・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外観の変更（修繕･模様替･色彩変更）･外観の同色による塗替等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25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用途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築造面積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28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高さ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外観色彩の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マンセル値</w:t>
            </w: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外観基本色（</w:t>
            </w:r>
            <w:r w:rsidRPr="000E7DDF">
              <w:rPr>
                <w:rFonts w:ascii="ＭＳ 明朝" w:hAnsi="ＭＳ 明朝" w:hint="eastAsia"/>
                <w:sz w:val="18"/>
                <w:szCs w:val="18"/>
              </w:rPr>
              <w:t>板橋区で定める外壁基本色のうち使用色を記入）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ind w:leftChars="15" w:left="259" w:hangingChars="114" w:hanging="228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強調色</w:t>
            </w:r>
            <w:r w:rsidRPr="000E7DDF">
              <w:rPr>
                <w:rFonts w:ascii="ＭＳ 明朝" w:hAnsi="ＭＳ 明朝" w:hint="eastAsia"/>
                <w:sz w:val="18"/>
                <w:szCs w:val="18"/>
              </w:rPr>
              <w:t>（板橋区で定める強調色のうち使用色を記入）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0E7DDF">
              <w:rPr>
                <w:rFonts w:ascii="ＭＳ 明朝" w:hAnsi="ＭＳ 明朝" w:hint="eastAsia"/>
                <w:sz w:val="16"/>
                <w:szCs w:val="16"/>
              </w:rPr>
              <w:t>アクセント色（板橋区で定めるアクセント色のうち使用色を記入）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368"/>
          <w:jc w:val="center"/>
        </w:trPr>
        <w:tc>
          <w:tcPr>
            <w:tcW w:w="121" w:type="pct"/>
            <w:vMerge w:val="restar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建築基準法による許可申請・同法による認定申請・同法による確認申請の予定日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許可及び認定の場合は、法令番号</w:t>
            </w:r>
          </w:p>
        </w:tc>
        <w:tc>
          <w:tcPr>
            <w:tcW w:w="121" w:type="pct"/>
            <w:vMerge w:val="restar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367"/>
          <w:jc w:val="center"/>
        </w:trPr>
        <w:tc>
          <w:tcPr>
            <w:tcW w:w="121" w:type="pct"/>
            <w:vMerge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（許可・認定による法令番号：建築基準法第　　条第　　項第　　号　）</w:t>
            </w:r>
          </w:p>
        </w:tc>
        <w:tc>
          <w:tcPr>
            <w:tcW w:w="121" w:type="pct"/>
            <w:vMerge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22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（３）都市計画法第4条第12項に規定する開発行為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(法第16条第1項第3号)</w:t>
            </w: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開発区域の面積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2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設置する施設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int="eastAsia"/>
                <w:sz w:val="20"/>
              </w:rPr>
              <w:t>道路・擁壁・その他（　　　　　　　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int="eastAsia"/>
                <w:sz w:val="20"/>
              </w:rPr>
              <w:t>予定建築物の用途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法面及び擁壁の高さ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法面及び擁壁の長さ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496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開発行為の許可申請予定日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E7DDF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633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（４）土地の造成</w:t>
            </w:r>
            <w:r w:rsidRPr="000E7DDF">
              <w:rPr>
                <w:rFonts w:ascii="ＭＳ Ｐ明朝" w:eastAsia="ＭＳ Ｐ明朝" w:hAnsi="ＭＳ Ｐ明朝"/>
                <w:sz w:val="20"/>
              </w:rPr>
              <w:br/>
            </w:r>
            <w:r w:rsidRPr="000E7DDF">
              <w:rPr>
                <w:rFonts w:ascii="ＭＳ Ｐ明朝" w:eastAsia="ＭＳ Ｐ明朝" w:hAnsi="ＭＳ Ｐ明朝" w:hint="eastAsia"/>
                <w:sz w:val="20"/>
              </w:rPr>
              <w:t>【墓地等・資材置き場・駐車場･その他】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7DDF">
              <w:rPr>
                <w:rFonts w:ascii="ＭＳ Ｐ明朝" w:eastAsia="ＭＳ Ｐ明朝" w:hAnsi="ＭＳ Ｐ明朝" w:hint="eastAsia"/>
                <w:sz w:val="18"/>
                <w:szCs w:val="18"/>
              </w:rPr>
              <w:t>(条例第12条第3項第1号)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1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墓地等･</w:t>
            </w:r>
            <w:r w:rsidRPr="000E7DDF">
              <w:rPr>
                <w:rFonts w:ascii="ＭＳ Ｐ明朝" w:eastAsia="ＭＳ Ｐ明朝" w:hAnsi="ＭＳ Ｐ明朝" w:hint="eastAsia"/>
                <w:sz w:val="20"/>
              </w:rPr>
              <w:t>資材置き場･駐車場(　　)台収容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その他（　　　　　　　　）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造成区域の面積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495"/>
          <w:jc w:val="center"/>
        </w:trPr>
        <w:tc>
          <w:tcPr>
            <w:tcW w:w="121" w:type="pct"/>
            <w:tcBorders>
              <w:bottom w:val="nil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int="eastAsia"/>
                <w:sz w:val="20"/>
              </w:rPr>
              <w:t>区域内の建築物又は工作物の用途及び規模（予定も含む）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  <w:bottom w:val="nil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C1339A">
        <w:trPr>
          <w:cantSplit/>
          <w:trHeight w:val="545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0E7DDF" w:rsidRPr="000E7DDF" w:rsidRDefault="000E7DDF" w:rsidP="00C1339A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E7DDF" w:rsidRPr="000E7DDF" w:rsidRDefault="000E7DDF" w:rsidP="00C1339A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0E7DDF" w:rsidRPr="000E7DDF" w:rsidRDefault="000E7DDF" w:rsidP="000E7DDF">
      <w:pPr>
        <w:overflowPunct w:val="0"/>
        <w:ind w:leftChars="-202" w:left="-424" w:right="-285"/>
        <w:jc w:val="right"/>
        <w:rPr>
          <w:rFonts w:ascii="ＭＳ Ｐ明朝" w:eastAsia="ＭＳ Ｐ明朝" w:hAnsi="ＭＳ Ｐ明朝"/>
        </w:rPr>
      </w:pPr>
      <w:r w:rsidRPr="000E7DDF">
        <w:rPr>
          <w:rFonts w:ascii="ＭＳ Ｐ明朝" w:eastAsia="ＭＳ Ｐ明朝" w:hAnsi="ＭＳ Ｐ明朝" w:hint="eastAsia"/>
        </w:rPr>
        <w:t>※増築がある場合は、高さ・階数・建築面積・延べ床面積は２段書とし、上段に増築部分の規模を括弧書きすること。</w:t>
      </w:r>
    </w:p>
    <w:p w:rsidR="00844719" w:rsidRPr="000E7DDF" w:rsidRDefault="00844719" w:rsidP="000E7DDF">
      <w:pPr>
        <w:overflowPunct w:val="0"/>
        <w:jc w:val="center"/>
      </w:pPr>
      <w:r w:rsidRPr="000E7DDF">
        <w:br w:type="page"/>
      </w:r>
      <w:r w:rsidRPr="000E7DDF">
        <w:rPr>
          <w:rFonts w:hint="eastAsia"/>
        </w:rPr>
        <w:lastRenderedPageBreak/>
        <w:t>（</w:t>
      </w:r>
      <w:r w:rsidRPr="000E7DDF">
        <w:rPr>
          <w:rFonts w:ascii="ＭＳ Ｐ明朝" w:eastAsia="ＭＳ Ｐ明朝" w:hAnsi="ＭＳ Ｐ明朝" w:hint="eastAsia"/>
        </w:rPr>
        <w:t>４面）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60"/>
        <w:gridCol w:w="890"/>
        <w:gridCol w:w="1462"/>
        <w:gridCol w:w="2215"/>
        <w:gridCol w:w="415"/>
        <w:gridCol w:w="341"/>
        <w:gridCol w:w="1352"/>
        <w:gridCol w:w="2269"/>
        <w:gridCol w:w="236"/>
      </w:tblGrid>
      <w:tr w:rsidR="000E7DDF" w:rsidRPr="000E7DDF" w:rsidTr="007321F7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44719" w:rsidRPr="000E7DDF" w:rsidRDefault="00844719">
            <w:pPr>
              <w:overflowPunct w:val="0"/>
              <w:ind w:left="190" w:hangingChars="95" w:hanging="19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719" w:rsidRPr="000E7DDF" w:rsidRDefault="00844719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（５）木竹の伐採</w:t>
            </w:r>
          </w:p>
          <w:p w:rsidR="00844719" w:rsidRPr="000E7DDF" w:rsidRDefault="00844719">
            <w:pPr>
              <w:overflowPunct w:val="0"/>
              <w:adjustRightInd w:val="0"/>
              <w:snapToGrid w:val="0"/>
              <w:ind w:leftChars="-3" w:left="-6" w:firstLineChars="3" w:firstLine="6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（条例第12条第3項第2号）</w:t>
            </w:r>
          </w:p>
        </w:tc>
        <w:tc>
          <w:tcPr>
            <w:tcW w:w="1347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行為に係る区域の面積</w:t>
            </w:r>
          </w:p>
          <w:p w:rsidR="00844719" w:rsidRPr="000E7DDF" w:rsidRDefault="00844719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2028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設置する施設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844719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" w:type="pc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74" w:type="pct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行為の目的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844719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" w:type="pc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伐採する樹種名</w:t>
            </w:r>
          </w:p>
        </w:tc>
        <w:tc>
          <w:tcPr>
            <w:tcW w:w="108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int="eastAsia"/>
                <w:sz w:val="20"/>
              </w:rPr>
              <w:t>主要伐採林の高さ</w:t>
            </w:r>
          </w:p>
          <w:p w:rsidR="00844719" w:rsidRPr="000E7DDF" w:rsidRDefault="00844719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E7DDF">
              <w:rPr>
                <w:rFonts w:ascii="ＭＳ 明朝" w:hint="eastAsia"/>
                <w:sz w:val="20"/>
              </w:rPr>
              <w:t>m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int="eastAsia"/>
                <w:sz w:val="20"/>
              </w:rPr>
              <w:t>伐採数量</w:t>
            </w:r>
          </w:p>
          <w:p w:rsidR="00844719" w:rsidRPr="000E7DDF" w:rsidRDefault="00844719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本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844719">
        <w:trPr>
          <w:cantSplit/>
          <w:trHeight w:val="607"/>
          <w:jc w:val="center"/>
        </w:trPr>
        <w:tc>
          <w:tcPr>
            <w:tcW w:w="118" w:type="pct"/>
            <w:tcBorders>
              <w:top w:val="nil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24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伐採方法（皆伐、択伐、間伐除伐等の別）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844719">
        <w:trPr>
          <w:cantSplit/>
          <w:trHeight w:val="607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74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844719" w:rsidRPr="000E7DDF" w:rsidRDefault="00844719">
            <w:pPr>
              <w:overflowPunct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844719">
        <w:trPr>
          <w:cantSplit/>
          <w:trHeight w:val="433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719" w:rsidRPr="000E7DDF" w:rsidRDefault="00844719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（６）物件の堆積</w:t>
            </w:r>
          </w:p>
          <w:p w:rsidR="00844719" w:rsidRPr="000E7DDF" w:rsidRDefault="00844719">
            <w:pPr>
              <w:overflowPunct w:val="0"/>
              <w:adjustRightInd w:val="0"/>
              <w:snapToGrid w:val="0"/>
              <w:ind w:leftChars="144" w:left="303" w:hanging="1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【土石・廃棄物・再生資源・その他】</w:t>
            </w:r>
          </w:p>
          <w:p w:rsidR="00844719" w:rsidRPr="000E7DDF" w:rsidRDefault="00844719">
            <w:pPr>
              <w:overflowPunct w:val="0"/>
              <w:adjustRightInd w:val="0"/>
              <w:snapToGrid w:val="0"/>
              <w:ind w:leftChars="-3" w:left="-5" w:hanging="1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(条例第12条第3項第3号)</w:t>
            </w:r>
          </w:p>
        </w:tc>
        <w:tc>
          <w:tcPr>
            <w:tcW w:w="3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堆積物の名称（種類）</w:t>
            </w:r>
          </w:p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844719">
        <w:trPr>
          <w:cantSplit/>
          <w:trHeight w:val="340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19" w:rsidRPr="000E7DDF" w:rsidRDefault="00844719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7" w:rsidRPr="000E7DDF" w:rsidRDefault="007321F7" w:rsidP="007321F7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堆積の用に供する土地の面積</w:t>
            </w:r>
          </w:p>
          <w:p w:rsidR="00844719" w:rsidRPr="000E7DDF" w:rsidRDefault="00844719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堆積の高さ</w:t>
            </w:r>
          </w:p>
          <w:p w:rsidR="00844719" w:rsidRPr="000E7DDF" w:rsidRDefault="00844719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854DD3">
        <w:trPr>
          <w:cantSplit/>
          <w:trHeight w:val="480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7321F7" w:rsidRPr="000E7DDF" w:rsidRDefault="007321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</w:tcPr>
          <w:p w:rsidR="007321F7" w:rsidRPr="000E7DDF" w:rsidRDefault="007321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1F7" w:rsidRPr="000E7DDF" w:rsidRDefault="007321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1F7" w:rsidRPr="000E7DDF" w:rsidRDefault="007321F7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設置する</w:t>
            </w:r>
            <w:r w:rsidR="009B3407" w:rsidRPr="000E7DDF">
              <w:rPr>
                <w:rFonts w:ascii="ＭＳ 明朝" w:hAnsi="ＭＳ 明朝" w:hint="eastAsia"/>
                <w:sz w:val="20"/>
              </w:rPr>
              <w:t>工作物</w:t>
            </w:r>
            <w:r w:rsidR="00834CCE" w:rsidRPr="000E7DDF">
              <w:rPr>
                <w:rFonts w:ascii="ＭＳ 明朝" w:hAnsi="ＭＳ 明朝" w:hint="eastAsia"/>
                <w:sz w:val="20"/>
              </w:rPr>
              <w:t>等</w:t>
            </w:r>
          </w:p>
          <w:p w:rsidR="007321F7" w:rsidRPr="000E7DDF" w:rsidRDefault="007321F7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7321F7" w:rsidRPr="000E7DDF" w:rsidRDefault="007321F7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7321F7">
        <w:trPr>
          <w:cantSplit/>
          <w:trHeight w:val="595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" w:type="pct"/>
            <w:tcBorders>
              <w:left w:val="single" w:sz="12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0E7DDF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844719" w:rsidRPr="000E7DDF" w:rsidRDefault="00844719">
            <w:pPr>
              <w:overflowPunct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2818F6">
        <w:trPr>
          <w:trHeight w:val="793"/>
          <w:jc w:val="center"/>
        </w:trPr>
        <w:tc>
          <w:tcPr>
            <w:tcW w:w="118" w:type="pct"/>
            <w:tcBorders>
              <w:bottom w:val="nil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３　行為の期間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719" w:rsidRPr="000E7DDF" w:rsidRDefault="00844719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 xml:space="preserve">着手予定日　　　　　</w:t>
            </w:r>
            <w:r w:rsidR="006B5DDE" w:rsidRPr="000E7D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D0042" w:rsidRPr="000E7DDF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87789E" w:rsidRPr="000E7DDF">
              <w:rPr>
                <w:rFonts w:ascii="ＭＳ Ｐ明朝" w:eastAsia="ＭＳ Ｐ明朝" w:hAnsi="ＭＳ Ｐ明朝" w:hint="eastAsia"/>
                <w:sz w:val="20"/>
              </w:rPr>
              <w:t xml:space="preserve">年　</w:t>
            </w:r>
            <w:r w:rsidR="007D0042" w:rsidRPr="000E7DD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5C7ACD" w:rsidRPr="000E7DD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D0042" w:rsidRPr="000E7DD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87789E" w:rsidRPr="000E7DDF">
              <w:rPr>
                <w:rFonts w:ascii="ＭＳ Ｐ明朝" w:eastAsia="ＭＳ Ｐ明朝" w:hAnsi="ＭＳ Ｐ明朝" w:hint="eastAsia"/>
                <w:sz w:val="20"/>
              </w:rPr>
              <w:t xml:space="preserve">月　　　</w:t>
            </w:r>
            <w:r w:rsidR="007D0042" w:rsidRPr="000E7DD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0E7DDF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  <w:p w:rsidR="00844719" w:rsidRPr="000E7DDF" w:rsidRDefault="00844719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 xml:space="preserve">完了予定日　　　　　</w:t>
            </w:r>
            <w:r w:rsidR="006B5DDE" w:rsidRPr="000E7D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D0042" w:rsidRPr="000E7DDF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0E7DDF">
              <w:rPr>
                <w:rFonts w:ascii="ＭＳ Ｐ明朝" w:eastAsia="ＭＳ Ｐ明朝" w:hAnsi="ＭＳ Ｐ明朝" w:hint="eastAsia"/>
                <w:sz w:val="20"/>
              </w:rPr>
              <w:t xml:space="preserve">年　</w:t>
            </w:r>
            <w:r w:rsidR="007D0042" w:rsidRPr="000E7DD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5C7ACD" w:rsidRPr="000E7DD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D0042" w:rsidRPr="000E7DD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0E7DDF">
              <w:rPr>
                <w:rFonts w:ascii="ＭＳ Ｐ明朝" w:eastAsia="ＭＳ Ｐ明朝" w:hAnsi="ＭＳ Ｐ明朝" w:hint="eastAsia"/>
                <w:sz w:val="20"/>
              </w:rPr>
              <w:t xml:space="preserve">月　　　</w:t>
            </w:r>
            <w:r w:rsidR="007D0042" w:rsidRPr="000E7DD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0E7DDF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2818F6">
        <w:trPr>
          <w:trHeight w:val="558"/>
          <w:jc w:val="center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4719" w:rsidRPr="000E7DDF" w:rsidRDefault="00844719" w:rsidP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64" w:type="pct"/>
            <w:gridSpan w:val="8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844719" w:rsidRPr="000E7DDF" w:rsidRDefault="00844719" w:rsidP="00844719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事前協議終了後 記入欄</w:t>
            </w:r>
          </w:p>
        </w:tc>
        <w:tc>
          <w:tcPr>
            <w:tcW w:w="118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4719" w:rsidRPr="000E7DDF" w:rsidRDefault="00844719" w:rsidP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 w:rsidTr="002818F6">
        <w:trPr>
          <w:trHeight w:val="3657"/>
          <w:jc w:val="center"/>
        </w:trPr>
        <w:tc>
          <w:tcPr>
            <w:tcW w:w="118" w:type="pc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844719" w:rsidRPr="000E7DDF" w:rsidRDefault="00844719" w:rsidP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41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719" w:rsidRPr="000E7DDF" w:rsidRDefault="00844719" w:rsidP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４　事前協議の経緯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719" w:rsidRPr="000E7DDF" w:rsidRDefault="00844719" w:rsidP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区からの助言及びそれに対する措置の概要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89E" w:rsidRPr="000E7DDF" w:rsidRDefault="0087789E" w:rsidP="00695BA6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  <w:shd w:val="clear" w:color="auto" w:fill="auto"/>
          </w:tcPr>
          <w:p w:rsidR="00844719" w:rsidRPr="000E7DDF" w:rsidRDefault="00844719" w:rsidP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E7DDF" w:rsidRPr="000E7DDF">
        <w:trPr>
          <w:trHeight w:val="2572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9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0E7DDF">
              <w:rPr>
                <w:rFonts w:ascii="ＭＳ Ｐ明朝" w:eastAsia="ＭＳ Ｐ明朝" w:hAnsi="ＭＳ Ｐ明朝" w:hint="eastAsia"/>
                <w:sz w:val="20"/>
              </w:rPr>
              <w:t>５　備考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44719" w:rsidRPr="000E7DDF">
        <w:trPr>
          <w:trHeight w:val="148"/>
          <w:jc w:val="center"/>
        </w:trPr>
        <w:tc>
          <w:tcPr>
            <w:tcW w:w="118" w:type="pct"/>
            <w:tcBorders>
              <w:bottom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64" w:type="pct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44719" w:rsidRPr="000E7DDF" w:rsidRDefault="0084471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44719" w:rsidRPr="000E7DDF" w:rsidRDefault="00844719">
      <w:pPr>
        <w:overflowPunct w:val="0"/>
        <w:ind w:right="9"/>
        <w:jc w:val="right"/>
        <w:rPr>
          <w:rFonts w:ascii="ＭＳ Ｐ明朝" w:eastAsia="ＭＳ Ｐ明朝" w:hAnsi="ＭＳ Ｐ明朝"/>
        </w:rPr>
      </w:pPr>
    </w:p>
    <w:sectPr w:rsidR="00844719" w:rsidRPr="000E7DDF">
      <w:pgSz w:w="11906" w:h="16838" w:code="9"/>
      <w:pgMar w:top="851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69" w:rsidRDefault="002F6D69">
      <w:r>
        <w:separator/>
      </w:r>
    </w:p>
  </w:endnote>
  <w:endnote w:type="continuationSeparator" w:id="0">
    <w:p w:rsidR="002F6D69" w:rsidRDefault="002F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69" w:rsidRDefault="002F6D69">
      <w:r>
        <w:separator/>
      </w:r>
    </w:p>
  </w:footnote>
  <w:footnote w:type="continuationSeparator" w:id="0">
    <w:p w:rsidR="002F6D69" w:rsidRDefault="002F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1206313C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12BC67CE"/>
    <w:multiLevelType w:val="hybridMultilevel"/>
    <w:tmpl w:val="4AFE552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1B734F67"/>
    <w:multiLevelType w:val="hybridMultilevel"/>
    <w:tmpl w:val="E1B2F89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4" w15:restartNumberingAfterBreak="0">
    <w:nsid w:val="2109214F"/>
    <w:multiLevelType w:val="multilevel"/>
    <w:tmpl w:val="DDC090C8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29D639F6"/>
    <w:multiLevelType w:val="hybridMultilevel"/>
    <w:tmpl w:val="976C9D8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6" w15:restartNumberingAfterBreak="0">
    <w:nsid w:val="2A5241A8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B12198F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3A3122E1"/>
    <w:multiLevelType w:val="hybridMultilevel"/>
    <w:tmpl w:val="6180EA5C"/>
    <w:lvl w:ilvl="0" w:tplc="F976BB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0" w15:restartNumberingAfterBreak="0">
    <w:nsid w:val="4E404570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1" w15:restartNumberingAfterBreak="0">
    <w:nsid w:val="5A3606AB"/>
    <w:multiLevelType w:val="hybridMultilevel"/>
    <w:tmpl w:val="80B65FA6"/>
    <w:lvl w:ilvl="0" w:tplc="E7146CF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2" w15:restartNumberingAfterBreak="0">
    <w:nsid w:val="5ACA4AD0"/>
    <w:multiLevelType w:val="hybridMultilevel"/>
    <w:tmpl w:val="9DDC94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3" w15:restartNumberingAfterBreak="0">
    <w:nsid w:val="5D1B22D7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4" w15:restartNumberingAfterBreak="0">
    <w:nsid w:val="62EF297D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5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19"/>
    <w:rsid w:val="00016A86"/>
    <w:rsid w:val="000725B9"/>
    <w:rsid w:val="00090BE1"/>
    <w:rsid w:val="000A72F9"/>
    <w:rsid w:val="000E7DDF"/>
    <w:rsid w:val="00131F16"/>
    <w:rsid w:val="001363EB"/>
    <w:rsid w:val="00157318"/>
    <w:rsid w:val="001C289D"/>
    <w:rsid w:val="0020564A"/>
    <w:rsid w:val="00257B28"/>
    <w:rsid w:val="00274710"/>
    <w:rsid w:val="0027645D"/>
    <w:rsid w:val="002818F6"/>
    <w:rsid w:val="0029077C"/>
    <w:rsid w:val="002B7E6F"/>
    <w:rsid w:val="002D7550"/>
    <w:rsid w:val="002F6D69"/>
    <w:rsid w:val="0032683A"/>
    <w:rsid w:val="0033538B"/>
    <w:rsid w:val="00362CB9"/>
    <w:rsid w:val="0036402F"/>
    <w:rsid w:val="003B32EC"/>
    <w:rsid w:val="003F19A1"/>
    <w:rsid w:val="00412375"/>
    <w:rsid w:val="004A261A"/>
    <w:rsid w:val="00514CD3"/>
    <w:rsid w:val="005326DC"/>
    <w:rsid w:val="00544B25"/>
    <w:rsid w:val="005546C0"/>
    <w:rsid w:val="00586486"/>
    <w:rsid w:val="00587BA0"/>
    <w:rsid w:val="005C0ED9"/>
    <w:rsid w:val="005C24A5"/>
    <w:rsid w:val="005C7ACD"/>
    <w:rsid w:val="005D6361"/>
    <w:rsid w:val="00600853"/>
    <w:rsid w:val="006221F1"/>
    <w:rsid w:val="006339CF"/>
    <w:rsid w:val="00695BA6"/>
    <w:rsid w:val="006B5DDE"/>
    <w:rsid w:val="006D4C63"/>
    <w:rsid w:val="006F060D"/>
    <w:rsid w:val="006F68E1"/>
    <w:rsid w:val="006F7888"/>
    <w:rsid w:val="00711837"/>
    <w:rsid w:val="007321F7"/>
    <w:rsid w:val="00764B45"/>
    <w:rsid w:val="007D0042"/>
    <w:rsid w:val="008070CD"/>
    <w:rsid w:val="008263DB"/>
    <w:rsid w:val="00834CCE"/>
    <w:rsid w:val="00844719"/>
    <w:rsid w:val="00854DD3"/>
    <w:rsid w:val="0087789E"/>
    <w:rsid w:val="00882B3B"/>
    <w:rsid w:val="008D252D"/>
    <w:rsid w:val="008F086D"/>
    <w:rsid w:val="008F223E"/>
    <w:rsid w:val="009123D9"/>
    <w:rsid w:val="0091609D"/>
    <w:rsid w:val="009B3407"/>
    <w:rsid w:val="009E27EA"/>
    <w:rsid w:val="009F7C61"/>
    <w:rsid w:val="00A00E16"/>
    <w:rsid w:val="00A310F1"/>
    <w:rsid w:val="00A32F56"/>
    <w:rsid w:val="00A62460"/>
    <w:rsid w:val="00AC5159"/>
    <w:rsid w:val="00AE5756"/>
    <w:rsid w:val="00B041E4"/>
    <w:rsid w:val="00B463DE"/>
    <w:rsid w:val="00B71820"/>
    <w:rsid w:val="00B770ED"/>
    <w:rsid w:val="00B87C69"/>
    <w:rsid w:val="00BD4C76"/>
    <w:rsid w:val="00C10768"/>
    <w:rsid w:val="00C10F26"/>
    <w:rsid w:val="00C470D9"/>
    <w:rsid w:val="00C4721C"/>
    <w:rsid w:val="00C9437A"/>
    <w:rsid w:val="00D11D8A"/>
    <w:rsid w:val="00D20475"/>
    <w:rsid w:val="00D85D64"/>
    <w:rsid w:val="00E22679"/>
    <w:rsid w:val="00E71EC0"/>
    <w:rsid w:val="00ED7FA4"/>
    <w:rsid w:val="00EF5E99"/>
    <w:rsid w:val="00F65CB9"/>
    <w:rsid w:val="00F97CD3"/>
    <w:rsid w:val="00FA3443"/>
    <w:rsid w:val="00FB6A4A"/>
    <w:rsid w:val="00FC0647"/>
    <w:rsid w:val="00FF09AD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0A757B"/>
  <w15:chartTrackingRefBased/>
  <w15:docId w15:val="{5920162A-A6FB-41E2-89A5-908E6BB2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D4C6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D4C63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2157</Words>
  <Characters>896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別記第8号様式(第15条関係)</vt:lpstr>
      <vt:lpstr>別記第8号様式(第15条関係)</vt:lpstr>
    </vt:vector>
  </TitlesOfParts>
  <Company>Toshiba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別記第8号様式(第15条関係)</dc:title>
  <dc:subject/>
  <dc:creator>(株)ぎょうせい</dc:creator>
  <cp:keywords/>
  <cp:lastModifiedBy>福地 真美</cp:lastModifiedBy>
  <cp:revision>7</cp:revision>
  <cp:lastPrinted>2018-07-08T23:59:00Z</cp:lastPrinted>
  <dcterms:created xsi:type="dcterms:W3CDTF">2019-04-24T23:57:00Z</dcterms:created>
  <dcterms:modified xsi:type="dcterms:W3CDTF">2023-10-20T05:53:00Z</dcterms:modified>
</cp:coreProperties>
</file>