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35B2E4" w14:textId="70921190" w:rsidR="00A618D5" w:rsidRPr="000A7226" w:rsidRDefault="00E80464" w:rsidP="00081894">
      <w:pPr>
        <w:tabs>
          <w:tab w:val="left" w:pos="8364"/>
          <w:tab w:val="left" w:pos="9356"/>
        </w:tabs>
        <w:jc w:val="right"/>
        <w:rPr>
          <w:sz w:val="24"/>
          <w:szCs w:val="24"/>
        </w:rPr>
      </w:pPr>
      <w:r w:rsidRPr="00E80464">
        <w:rPr>
          <w:spacing w:val="23"/>
          <w:w w:val="99"/>
          <w:kern w:val="0"/>
          <w:sz w:val="24"/>
          <w:szCs w:val="24"/>
          <w:fitText w:val="1920" w:id="-2076555263"/>
        </w:rPr>
        <w:t>3</w:t>
      </w:r>
      <w:r w:rsidR="00644B6D" w:rsidRPr="00E80464">
        <w:rPr>
          <w:rFonts w:hint="eastAsia"/>
          <w:spacing w:val="23"/>
          <w:w w:val="99"/>
          <w:kern w:val="0"/>
          <w:sz w:val="24"/>
          <w:szCs w:val="24"/>
          <w:fitText w:val="1920" w:id="-2076555263"/>
        </w:rPr>
        <w:t>板福</w:t>
      </w:r>
      <w:r w:rsidR="00D73C01" w:rsidRPr="00E80464">
        <w:rPr>
          <w:rFonts w:hint="eastAsia"/>
          <w:spacing w:val="23"/>
          <w:w w:val="99"/>
          <w:kern w:val="0"/>
          <w:sz w:val="24"/>
          <w:szCs w:val="24"/>
          <w:fitText w:val="1920" w:id="-2076555263"/>
        </w:rPr>
        <w:t>サ</w:t>
      </w:r>
      <w:r w:rsidR="004D2750" w:rsidRPr="00E80464">
        <w:rPr>
          <w:rFonts w:hint="eastAsia"/>
          <w:spacing w:val="23"/>
          <w:w w:val="99"/>
          <w:kern w:val="0"/>
          <w:sz w:val="24"/>
          <w:szCs w:val="24"/>
          <w:fitText w:val="1920" w:id="-2076555263"/>
        </w:rPr>
        <w:t>1</w:t>
      </w:r>
      <w:r w:rsidR="004D2750" w:rsidRPr="00E80464">
        <w:rPr>
          <w:spacing w:val="23"/>
          <w:w w:val="99"/>
          <w:kern w:val="0"/>
          <w:sz w:val="24"/>
          <w:szCs w:val="24"/>
          <w:fitText w:val="1920" w:id="-2076555263"/>
        </w:rPr>
        <w:t>05</w:t>
      </w:r>
      <w:r w:rsidR="00644B6D" w:rsidRPr="00E80464">
        <w:rPr>
          <w:rFonts w:hint="eastAsia"/>
          <w:spacing w:val="2"/>
          <w:w w:val="99"/>
          <w:kern w:val="0"/>
          <w:sz w:val="24"/>
          <w:szCs w:val="24"/>
          <w:fitText w:val="1920" w:id="-2076555263"/>
        </w:rPr>
        <w:t>号</w:t>
      </w:r>
    </w:p>
    <w:p w14:paraId="1DEDF24A" w14:textId="14C38443" w:rsidR="00A618D5" w:rsidRPr="000A7226" w:rsidRDefault="00643A96" w:rsidP="00CE035D">
      <w:pPr>
        <w:jc w:val="right"/>
        <w:rPr>
          <w:sz w:val="24"/>
          <w:szCs w:val="24"/>
        </w:rPr>
      </w:pPr>
      <w:r w:rsidRPr="008803E8">
        <w:rPr>
          <w:rFonts w:hint="eastAsia"/>
          <w:spacing w:val="15"/>
          <w:w w:val="88"/>
          <w:kern w:val="0"/>
          <w:sz w:val="24"/>
          <w:szCs w:val="24"/>
          <w:fitText w:val="1920" w:id="-2076555264"/>
        </w:rPr>
        <w:t>令和</w:t>
      </w:r>
      <w:r w:rsidRPr="008803E8">
        <w:rPr>
          <w:rFonts w:hint="eastAsia"/>
          <w:spacing w:val="15"/>
          <w:w w:val="88"/>
          <w:kern w:val="0"/>
          <w:sz w:val="24"/>
          <w:szCs w:val="24"/>
          <w:fitText w:val="1920" w:id="-2076555264"/>
        </w:rPr>
        <w:t>3</w:t>
      </w:r>
      <w:r w:rsidR="00967E5E" w:rsidRPr="008803E8">
        <w:rPr>
          <w:rFonts w:hint="eastAsia"/>
          <w:spacing w:val="15"/>
          <w:w w:val="88"/>
          <w:kern w:val="0"/>
          <w:sz w:val="24"/>
          <w:szCs w:val="24"/>
          <w:fitText w:val="1920" w:id="-2076555264"/>
        </w:rPr>
        <w:t>年</w:t>
      </w:r>
      <w:r w:rsidR="008803E8" w:rsidRPr="008803E8">
        <w:rPr>
          <w:rFonts w:hint="eastAsia"/>
          <w:spacing w:val="15"/>
          <w:w w:val="88"/>
          <w:kern w:val="0"/>
          <w:sz w:val="24"/>
          <w:szCs w:val="24"/>
          <w:fitText w:val="1920" w:id="-2076555264"/>
        </w:rPr>
        <w:t>4</w:t>
      </w:r>
      <w:r w:rsidR="00A618D5" w:rsidRPr="008803E8">
        <w:rPr>
          <w:rFonts w:hint="eastAsia"/>
          <w:spacing w:val="15"/>
          <w:w w:val="88"/>
          <w:kern w:val="0"/>
          <w:sz w:val="24"/>
          <w:szCs w:val="24"/>
          <w:fitText w:val="1920" w:id="-2076555264"/>
        </w:rPr>
        <w:t>月</w:t>
      </w:r>
      <w:r w:rsidR="008803E8" w:rsidRPr="008803E8">
        <w:rPr>
          <w:rFonts w:hint="eastAsia"/>
          <w:spacing w:val="15"/>
          <w:w w:val="88"/>
          <w:kern w:val="0"/>
          <w:sz w:val="24"/>
          <w:szCs w:val="24"/>
          <w:fitText w:val="1920" w:id="-2076555264"/>
        </w:rPr>
        <w:t>6</w:t>
      </w:r>
      <w:r w:rsidR="00A618D5" w:rsidRPr="008803E8">
        <w:rPr>
          <w:rFonts w:hint="eastAsia"/>
          <w:spacing w:val="-3"/>
          <w:w w:val="88"/>
          <w:kern w:val="0"/>
          <w:sz w:val="24"/>
          <w:szCs w:val="24"/>
          <w:fitText w:val="1920" w:id="-2076555264"/>
        </w:rPr>
        <w:t>日</w:t>
      </w:r>
    </w:p>
    <w:p w14:paraId="36E14072" w14:textId="4752ADE9" w:rsidR="00A618D5" w:rsidRPr="000A7226" w:rsidRDefault="00081894" w:rsidP="00CE035D">
      <w:pPr>
        <w:ind w:firstLineChars="100" w:firstLine="240"/>
        <w:rPr>
          <w:sz w:val="24"/>
          <w:szCs w:val="24"/>
        </w:rPr>
      </w:pPr>
      <w:r>
        <w:rPr>
          <w:rFonts w:hint="eastAsia"/>
          <w:sz w:val="24"/>
          <w:szCs w:val="24"/>
        </w:rPr>
        <w:t xml:space="preserve">各施設・事業所管理者　</w:t>
      </w:r>
      <w:r w:rsidR="00A618D5" w:rsidRPr="000A7226">
        <w:rPr>
          <w:rFonts w:hint="eastAsia"/>
          <w:sz w:val="24"/>
          <w:szCs w:val="24"/>
        </w:rPr>
        <w:t>様</w:t>
      </w:r>
      <w:bookmarkStart w:id="0" w:name="_GoBack"/>
      <w:bookmarkEnd w:id="0"/>
    </w:p>
    <w:p w14:paraId="7A721D31" w14:textId="77777777" w:rsidR="00A618D5" w:rsidRPr="00081894" w:rsidRDefault="00A618D5" w:rsidP="00A618D5">
      <w:pPr>
        <w:jc w:val="right"/>
        <w:rPr>
          <w:sz w:val="24"/>
          <w:szCs w:val="24"/>
        </w:rPr>
      </w:pPr>
    </w:p>
    <w:p w14:paraId="13CC66E9" w14:textId="39513279" w:rsidR="00081894" w:rsidRDefault="00A618D5" w:rsidP="00081894">
      <w:pPr>
        <w:wordWrap w:val="0"/>
        <w:ind w:right="960"/>
        <w:jc w:val="right"/>
        <w:rPr>
          <w:sz w:val="24"/>
          <w:szCs w:val="24"/>
        </w:rPr>
      </w:pPr>
      <w:r w:rsidRPr="000A7226">
        <w:rPr>
          <w:rFonts w:hint="eastAsia"/>
          <w:sz w:val="24"/>
          <w:szCs w:val="24"/>
        </w:rPr>
        <w:t>板橋区福祉部</w:t>
      </w:r>
      <w:r w:rsidR="00081894">
        <w:rPr>
          <w:rFonts w:hint="eastAsia"/>
          <w:sz w:val="24"/>
          <w:szCs w:val="24"/>
        </w:rPr>
        <w:t>障がいサービス課</w:t>
      </w:r>
      <w:r w:rsidRPr="000A7226">
        <w:rPr>
          <w:rFonts w:hint="eastAsia"/>
          <w:sz w:val="24"/>
          <w:szCs w:val="24"/>
        </w:rPr>
        <w:t>長</w:t>
      </w:r>
    </w:p>
    <w:p w14:paraId="1B903B05" w14:textId="0734E631" w:rsidR="00BA0037" w:rsidRDefault="00081894" w:rsidP="00BA0037">
      <w:pPr>
        <w:wordWrap w:val="0"/>
        <w:ind w:right="480"/>
        <w:jc w:val="right"/>
        <w:rPr>
          <w:sz w:val="24"/>
          <w:szCs w:val="24"/>
        </w:rPr>
      </w:pPr>
      <w:r>
        <w:rPr>
          <w:rFonts w:hint="eastAsia"/>
          <w:sz w:val="24"/>
          <w:szCs w:val="24"/>
        </w:rPr>
        <w:t>河野</w:t>
      </w:r>
      <w:r>
        <w:rPr>
          <w:rFonts w:hint="eastAsia"/>
          <w:sz w:val="24"/>
          <w:szCs w:val="24"/>
        </w:rPr>
        <w:t xml:space="preserve"> </w:t>
      </w:r>
      <w:r>
        <w:rPr>
          <w:rFonts w:hint="eastAsia"/>
          <w:sz w:val="24"/>
          <w:szCs w:val="24"/>
        </w:rPr>
        <w:t>雅彦</w:t>
      </w:r>
    </w:p>
    <w:p w14:paraId="14FE8C59" w14:textId="6C353F7B" w:rsidR="001C6B87" w:rsidRPr="000A7226" w:rsidRDefault="001C6B87" w:rsidP="001C6B87">
      <w:pPr>
        <w:ind w:right="240"/>
        <w:jc w:val="right"/>
        <w:rPr>
          <w:sz w:val="24"/>
          <w:szCs w:val="24"/>
        </w:rPr>
      </w:pPr>
      <w:r>
        <w:rPr>
          <w:rFonts w:hint="eastAsia"/>
          <w:sz w:val="24"/>
          <w:szCs w:val="24"/>
        </w:rPr>
        <w:t>（公印省略）</w:t>
      </w:r>
    </w:p>
    <w:p w14:paraId="53114EDF" w14:textId="784E5E4F" w:rsidR="00A618D5" w:rsidRDefault="00A618D5" w:rsidP="00A618D5">
      <w:pPr>
        <w:jc w:val="center"/>
        <w:rPr>
          <w:sz w:val="24"/>
          <w:szCs w:val="24"/>
        </w:rPr>
      </w:pPr>
    </w:p>
    <w:p w14:paraId="136FA232" w14:textId="77777777" w:rsidR="00BA0037" w:rsidRDefault="00BA0037" w:rsidP="00A618D5">
      <w:pPr>
        <w:jc w:val="center"/>
        <w:rPr>
          <w:sz w:val="24"/>
          <w:szCs w:val="24"/>
        </w:rPr>
      </w:pPr>
    </w:p>
    <w:p w14:paraId="15982505" w14:textId="142B7941" w:rsidR="00081894" w:rsidRDefault="00643A96" w:rsidP="00081894">
      <w:pPr>
        <w:jc w:val="center"/>
        <w:rPr>
          <w:sz w:val="24"/>
          <w:szCs w:val="24"/>
        </w:rPr>
      </w:pPr>
      <w:r>
        <w:rPr>
          <w:rFonts w:hint="eastAsia"/>
          <w:sz w:val="24"/>
          <w:szCs w:val="24"/>
        </w:rPr>
        <w:t>令和</w:t>
      </w:r>
      <w:r w:rsidR="00DB7E38">
        <w:rPr>
          <w:rFonts w:hint="eastAsia"/>
          <w:sz w:val="24"/>
          <w:szCs w:val="24"/>
        </w:rPr>
        <w:t>３</w:t>
      </w:r>
      <w:r>
        <w:rPr>
          <w:rFonts w:hint="eastAsia"/>
          <w:sz w:val="24"/>
          <w:szCs w:val="24"/>
        </w:rPr>
        <w:t>年度以降の就労系福祉サービスの</w:t>
      </w:r>
      <w:r w:rsidR="00081894" w:rsidRPr="00081894">
        <w:rPr>
          <w:rFonts w:hint="eastAsia"/>
          <w:sz w:val="24"/>
          <w:szCs w:val="24"/>
        </w:rPr>
        <w:t>在宅利用</w:t>
      </w:r>
      <w:r>
        <w:rPr>
          <w:rFonts w:hint="eastAsia"/>
          <w:sz w:val="24"/>
          <w:szCs w:val="24"/>
        </w:rPr>
        <w:t>に関する</w:t>
      </w:r>
    </w:p>
    <w:p w14:paraId="0DFAC3EF" w14:textId="01A959ED" w:rsidR="00A618D5" w:rsidRDefault="00081894" w:rsidP="00BA0037">
      <w:pPr>
        <w:jc w:val="center"/>
        <w:rPr>
          <w:sz w:val="24"/>
          <w:szCs w:val="24"/>
        </w:rPr>
      </w:pPr>
      <w:r>
        <w:rPr>
          <w:rFonts w:hint="eastAsia"/>
          <w:sz w:val="24"/>
          <w:szCs w:val="24"/>
        </w:rPr>
        <w:t>板橋区での</w:t>
      </w:r>
      <w:r w:rsidRPr="00081894">
        <w:rPr>
          <w:rFonts w:hint="eastAsia"/>
          <w:sz w:val="24"/>
          <w:szCs w:val="24"/>
        </w:rPr>
        <w:t>取扱いについて</w:t>
      </w:r>
    </w:p>
    <w:p w14:paraId="58EB854E" w14:textId="77777777" w:rsidR="00BA0037" w:rsidRPr="00BA0037" w:rsidRDefault="00BA0037" w:rsidP="00BA0037">
      <w:pPr>
        <w:jc w:val="center"/>
        <w:rPr>
          <w:sz w:val="24"/>
          <w:szCs w:val="24"/>
        </w:rPr>
      </w:pPr>
    </w:p>
    <w:p w14:paraId="683B67BC" w14:textId="77777777" w:rsidR="00A618D5" w:rsidRPr="00081894" w:rsidRDefault="00A618D5" w:rsidP="00A618D5">
      <w:pPr>
        <w:jc w:val="center"/>
        <w:rPr>
          <w:sz w:val="24"/>
          <w:szCs w:val="24"/>
          <w:highlight w:val="yellow"/>
        </w:rPr>
      </w:pPr>
    </w:p>
    <w:p w14:paraId="4A07952D" w14:textId="29FBCE5A" w:rsidR="00A618D5" w:rsidRDefault="00520CCA" w:rsidP="00A618D5">
      <w:pPr>
        <w:ind w:firstLineChars="100" w:firstLine="240"/>
        <w:rPr>
          <w:sz w:val="24"/>
          <w:szCs w:val="24"/>
        </w:rPr>
      </w:pPr>
      <w:r>
        <w:rPr>
          <w:rFonts w:hint="eastAsia"/>
          <w:sz w:val="24"/>
          <w:szCs w:val="24"/>
        </w:rPr>
        <w:t>平素</w:t>
      </w:r>
      <w:r w:rsidR="00A618D5" w:rsidRPr="00081894">
        <w:rPr>
          <w:rFonts w:hint="eastAsia"/>
          <w:sz w:val="24"/>
          <w:szCs w:val="24"/>
        </w:rPr>
        <w:t>より</w:t>
      </w:r>
      <w:r w:rsidR="00572427" w:rsidRPr="00081894">
        <w:rPr>
          <w:rFonts w:hint="eastAsia"/>
          <w:sz w:val="24"/>
          <w:szCs w:val="24"/>
        </w:rPr>
        <w:t>、</w:t>
      </w:r>
      <w:r w:rsidR="006B768B" w:rsidRPr="00081894">
        <w:rPr>
          <w:rFonts w:hint="eastAsia"/>
          <w:sz w:val="24"/>
          <w:szCs w:val="24"/>
        </w:rPr>
        <w:t>板橋区</w:t>
      </w:r>
      <w:r w:rsidR="00400BDA" w:rsidRPr="00081894">
        <w:rPr>
          <w:rFonts w:hint="eastAsia"/>
          <w:sz w:val="24"/>
          <w:szCs w:val="24"/>
        </w:rPr>
        <w:t>の障がい</w:t>
      </w:r>
      <w:r>
        <w:rPr>
          <w:rFonts w:hint="eastAsia"/>
          <w:sz w:val="24"/>
          <w:szCs w:val="24"/>
        </w:rPr>
        <w:t>福祉行政に</w:t>
      </w:r>
      <w:r w:rsidR="00A618D5" w:rsidRPr="00081894">
        <w:rPr>
          <w:rFonts w:hint="eastAsia"/>
          <w:sz w:val="24"/>
          <w:szCs w:val="24"/>
        </w:rPr>
        <w:t>ご理解</w:t>
      </w:r>
      <w:r>
        <w:rPr>
          <w:rFonts w:hint="eastAsia"/>
          <w:sz w:val="24"/>
          <w:szCs w:val="24"/>
        </w:rPr>
        <w:t>、ご</w:t>
      </w:r>
      <w:r w:rsidR="00A618D5" w:rsidRPr="00081894">
        <w:rPr>
          <w:rFonts w:hint="eastAsia"/>
          <w:sz w:val="24"/>
          <w:szCs w:val="24"/>
        </w:rPr>
        <w:t>協力をいただきありがとうございます。</w:t>
      </w:r>
    </w:p>
    <w:p w14:paraId="010169C3" w14:textId="6A86786E" w:rsidR="00A618D5" w:rsidRPr="00513B98" w:rsidRDefault="00BA0037" w:rsidP="00513B98">
      <w:pPr>
        <w:ind w:firstLineChars="100" w:firstLine="240"/>
        <w:rPr>
          <w:sz w:val="24"/>
          <w:szCs w:val="24"/>
        </w:rPr>
      </w:pPr>
      <w:r>
        <w:rPr>
          <w:rFonts w:hint="eastAsia"/>
          <w:sz w:val="24"/>
          <w:szCs w:val="24"/>
        </w:rPr>
        <w:t>令和２年度中の</w:t>
      </w:r>
      <w:r w:rsidR="00010299" w:rsidRPr="00081894">
        <w:rPr>
          <w:rFonts w:hint="eastAsia"/>
          <w:sz w:val="24"/>
          <w:szCs w:val="24"/>
        </w:rPr>
        <w:t>就労系福祉サービスの在宅利用の</w:t>
      </w:r>
      <w:r w:rsidR="00010299">
        <w:rPr>
          <w:rFonts w:hint="eastAsia"/>
          <w:sz w:val="24"/>
          <w:szCs w:val="24"/>
        </w:rPr>
        <w:t>板橋区での</w:t>
      </w:r>
      <w:r w:rsidR="00010299" w:rsidRPr="00081894">
        <w:rPr>
          <w:rFonts w:hint="eastAsia"/>
          <w:sz w:val="24"/>
          <w:szCs w:val="24"/>
        </w:rPr>
        <w:t>取扱い</w:t>
      </w:r>
      <w:r w:rsidR="00010299">
        <w:rPr>
          <w:rFonts w:hint="eastAsia"/>
          <w:sz w:val="24"/>
          <w:szCs w:val="24"/>
        </w:rPr>
        <w:t>については、</w:t>
      </w:r>
      <w:r w:rsidR="00010299" w:rsidRPr="00010299">
        <w:rPr>
          <w:rFonts w:hint="eastAsia"/>
          <w:sz w:val="24"/>
          <w:szCs w:val="24"/>
        </w:rPr>
        <w:t>これま</w:t>
      </w:r>
      <w:r w:rsidR="00010299">
        <w:rPr>
          <w:rFonts w:hint="eastAsia"/>
          <w:sz w:val="24"/>
          <w:szCs w:val="24"/>
        </w:rPr>
        <w:t>で「</w:t>
      </w:r>
      <w:r w:rsidR="00010299" w:rsidRPr="00010299">
        <w:rPr>
          <w:rFonts w:hint="eastAsia"/>
          <w:sz w:val="24"/>
          <w:szCs w:val="24"/>
        </w:rPr>
        <w:t>新型コロナウイルスへの対応に伴う就労系福祉サービスの在宅利用の板橋区での取扱いについて</w:t>
      </w:r>
      <w:r w:rsidR="00010299">
        <w:rPr>
          <w:rFonts w:hint="eastAsia"/>
          <w:sz w:val="24"/>
          <w:szCs w:val="24"/>
        </w:rPr>
        <w:t>」</w:t>
      </w:r>
      <w:r w:rsidR="00C57B8B">
        <w:rPr>
          <w:rFonts w:hint="eastAsia"/>
          <w:sz w:val="24"/>
          <w:szCs w:val="24"/>
        </w:rPr>
        <w:t>（令和２年７月３日付２板福サ３２４号）（以下「令和２年度板橋通知」といいます。）</w:t>
      </w:r>
      <w:r w:rsidR="00010299">
        <w:rPr>
          <w:rFonts w:hint="eastAsia"/>
          <w:sz w:val="24"/>
          <w:szCs w:val="24"/>
        </w:rPr>
        <w:t>においてお示ししているところです。</w:t>
      </w:r>
      <w:r w:rsidR="00901EDF">
        <w:rPr>
          <w:rFonts w:hint="eastAsia"/>
          <w:sz w:val="24"/>
          <w:szCs w:val="24"/>
        </w:rPr>
        <w:t>この内容について、令和３年度障害福祉サービス等報酬改定を受け、</w:t>
      </w:r>
      <w:r w:rsidR="00DB7E38">
        <w:rPr>
          <w:rFonts w:hint="eastAsia"/>
          <w:sz w:val="24"/>
          <w:szCs w:val="24"/>
        </w:rPr>
        <w:t>下記のとおり、</w:t>
      </w:r>
      <w:r w:rsidR="00C57B8B">
        <w:rPr>
          <w:rFonts w:hint="eastAsia"/>
          <w:sz w:val="24"/>
          <w:szCs w:val="24"/>
        </w:rPr>
        <w:t>令和３年４月以降の取扱いをお示し</w:t>
      </w:r>
      <w:r w:rsidR="00C80C86">
        <w:rPr>
          <w:rFonts w:hint="eastAsia"/>
          <w:sz w:val="24"/>
          <w:szCs w:val="24"/>
        </w:rPr>
        <w:t>いたしますので、ご対応をお願いいたします。</w:t>
      </w:r>
    </w:p>
    <w:p w14:paraId="2E431C68" w14:textId="77777777" w:rsidR="00A618D5" w:rsidRPr="004A7F12" w:rsidRDefault="00A618D5" w:rsidP="00A618D5">
      <w:pPr>
        <w:ind w:firstLineChars="100" w:firstLine="240"/>
        <w:jc w:val="center"/>
        <w:rPr>
          <w:sz w:val="24"/>
          <w:szCs w:val="24"/>
        </w:rPr>
      </w:pPr>
      <w:r w:rsidRPr="004A7F12">
        <w:rPr>
          <w:rFonts w:hint="eastAsia"/>
          <w:sz w:val="24"/>
          <w:szCs w:val="24"/>
        </w:rPr>
        <w:t>記</w:t>
      </w:r>
    </w:p>
    <w:p w14:paraId="5792EAFC" w14:textId="0FBC47A3" w:rsidR="00571798" w:rsidRDefault="00571798" w:rsidP="00783804">
      <w:pPr>
        <w:rPr>
          <w:sz w:val="24"/>
          <w:szCs w:val="24"/>
          <w:highlight w:val="yellow"/>
        </w:rPr>
      </w:pPr>
    </w:p>
    <w:p w14:paraId="4514F488" w14:textId="3C948E11" w:rsidR="00C80C86" w:rsidRDefault="004A7F12" w:rsidP="00783804">
      <w:pPr>
        <w:rPr>
          <w:sz w:val="24"/>
          <w:szCs w:val="24"/>
        </w:rPr>
      </w:pPr>
      <w:r>
        <w:rPr>
          <w:rFonts w:hint="eastAsia"/>
          <w:sz w:val="24"/>
          <w:szCs w:val="24"/>
        </w:rPr>
        <w:t xml:space="preserve">１　</w:t>
      </w:r>
      <w:r w:rsidR="00DB7E38">
        <w:rPr>
          <w:rFonts w:hint="eastAsia"/>
          <w:sz w:val="24"/>
          <w:szCs w:val="24"/>
        </w:rPr>
        <w:t>令和３年度以降</w:t>
      </w:r>
      <w:r w:rsidRPr="004A7F12">
        <w:rPr>
          <w:rFonts w:hint="eastAsia"/>
          <w:sz w:val="24"/>
          <w:szCs w:val="24"/>
        </w:rPr>
        <w:t>における</w:t>
      </w:r>
      <w:r w:rsidR="00DB7E38">
        <w:rPr>
          <w:rFonts w:hint="eastAsia"/>
          <w:sz w:val="24"/>
          <w:szCs w:val="24"/>
        </w:rPr>
        <w:t>在宅利用の</w:t>
      </w:r>
      <w:r w:rsidRPr="004A7F12">
        <w:rPr>
          <w:rFonts w:hint="eastAsia"/>
          <w:sz w:val="24"/>
          <w:szCs w:val="24"/>
        </w:rPr>
        <w:t>取扱いについて</w:t>
      </w:r>
    </w:p>
    <w:p w14:paraId="1918FA1E" w14:textId="77777777" w:rsidR="00BA0037" w:rsidRDefault="00DB7E38" w:rsidP="00BA0037">
      <w:pPr>
        <w:ind w:leftChars="100" w:left="210" w:firstLineChars="100" w:firstLine="240"/>
        <w:rPr>
          <w:sz w:val="24"/>
          <w:szCs w:val="24"/>
        </w:rPr>
      </w:pPr>
      <w:r w:rsidRPr="00DB7E38">
        <w:rPr>
          <w:rFonts w:hint="eastAsia"/>
          <w:sz w:val="24"/>
          <w:szCs w:val="24"/>
        </w:rPr>
        <w:t>在宅でのサービス利用について、新たな生活様式の定着を見据え、本人の希望や特性を踏まえつつ、更に促進するため、令和２年度に限って新型コロナウイルス感染症への対応として臨時的に要件緩和した取扱いを令和</w:t>
      </w:r>
      <w:r>
        <w:rPr>
          <w:rFonts w:hint="eastAsia"/>
          <w:sz w:val="24"/>
          <w:szCs w:val="24"/>
        </w:rPr>
        <w:t>３年度以降は常時の取扱いとします</w:t>
      </w:r>
      <w:r w:rsidRPr="00DB7E38">
        <w:rPr>
          <w:rFonts w:hint="eastAsia"/>
          <w:sz w:val="24"/>
          <w:szCs w:val="24"/>
        </w:rPr>
        <w:t>。</w:t>
      </w:r>
      <w:r w:rsidR="00BA0037">
        <w:rPr>
          <w:rFonts w:hint="eastAsia"/>
          <w:sz w:val="24"/>
          <w:szCs w:val="24"/>
        </w:rPr>
        <w:t>詳しくは</w:t>
      </w:r>
      <w:r w:rsidRPr="00DB7E38">
        <w:rPr>
          <w:rFonts w:hint="eastAsia"/>
          <w:sz w:val="24"/>
          <w:szCs w:val="24"/>
        </w:rPr>
        <w:t>令和３年度障害福祉サービス等報酬改定</w:t>
      </w:r>
      <w:r w:rsidR="00BA0037">
        <w:rPr>
          <w:rFonts w:hint="eastAsia"/>
          <w:sz w:val="24"/>
          <w:szCs w:val="24"/>
        </w:rPr>
        <w:t>による見直し後の要件を</w:t>
      </w:r>
      <w:r>
        <w:rPr>
          <w:rFonts w:hint="eastAsia"/>
          <w:sz w:val="24"/>
          <w:szCs w:val="24"/>
        </w:rPr>
        <w:t>ご確認ください</w:t>
      </w:r>
      <w:r w:rsidR="004A7F12" w:rsidRPr="004A7F12">
        <w:rPr>
          <w:rFonts w:hint="eastAsia"/>
          <w:sz w:val="24"/>
          <w:szCs w:val="24"/>
        </w:rPr>
        <w:t>。</w:t>
      </w:r>
    </w:p>
    <w:p w14:paraId="38A7D125" w14:textId="6E401FA5" w:rsidR="00142323" w:rsidRPr="00BA0037" w:rsidRDefault="00387CAD" w:rsidP="00BA0037">
      <w:pPr>
        <w:ind w:leftChars="100" w:left="210" w:firstLineChars="100" w:firstLine="240"/>
        <w:rPr>
          <w:sz w:val="24"/>
          <w:szCs w:val="24"/>
        </w:rPr>
      </w:pPr>
      <w:r w:rsidRPr="002C188D">
        <w:rPr>
          <w:rFonts w:hint="eastAsia"/>
          <w:sz w:val="24"/>
          <w:szCs w:val="24"/>
          <w:u w:val="single"/>
        </w:rPr>
        <w:t>ただし、</w:t>
      </w:r>
      <w:r w:rsidR="008A5728" w:rsidRPr="002C188D">
        <w:rPr>
          <w:rFonts w:hint="eastAsia"/>
          <w:sz w:val="24"/>
          <w:szCs w:val="24"/>
          <w:u w:val="single"/>
        </w:rPr>
        <w:t>以下の①から</w:t>
      </w:r>
      <w:r w:rsidR="00142323" w:rsidRPr="002C188D">
        <w:rPr>
          <w:rFonts w:hint="eastAsia"/>
          <w:sz w:val="24"/>
          <w:szCs w:val="24"/>
          <w:u w:val="single"/>
        </w:rPr>
        <w:t>④</w:t>
      </w:r>
      <w:r w:rsidR="008A5728" w:rsidRPr="002C188D">
        <w:rPr>
          <w:rFonts w:hint="eastAsia"/>
          <w:sz w:val="24"/>
          <w:szCs w:val="24"/>
          <w:u w:val="single"/>
        </w:rPr>
        <w:t>については</w:t>
      </w:r>
      <w:r w:rsidR="00BA0037">
        <w:rPr>
          <w:rFonts w:hint="eastAsia"/>
          <w:sz w:val="24"/>
          <w:szCs w:val="24"/>
          <w:u w:val="single"/>
        </w:rPr>
        <w:t>令和２年度と同様に</w:t>
      </w:r>
      <w:r w:rsidR="00A7163A" w:rsidRPr="00644B6D">
        <w:rPr>
          <w:rFonts w:hint="eastAsia"/>
          <w:b/>
          <w:sz w:val="24"/>
          <w:szCs w:val="24"/>
          <w:u w:val="single"/>
        </w:rPr>
        <w:t>板橋区独自の取扱い</w:t>
      </w:r>
      <w:r w:rsidR="00A7163A" w:rsidRPr="002C188D">
        <w:rPr>
          <w:rFonts w:hint="eastAsia"/>
          <w:sz w:val="24"/>
          <w:szCs w:val="24"/>
          <w:u w:val="single"/>
        </w:rPr>
        <w:t>になりますので、</w:t>
      </w:r>
      <w:r w:rsidR="00BA0037">
        <w:rPr>
          <w:rFonts w:hint="eastAsia"/>
          <w:sz w:val="24"/>
          <w:szCs w:val="24"/>
          <w:u w:val="single"/>
        </w:rPr>
        <w:t>板橋区からの支給決定を受けている利用者については、</w:t>
      </w:r>
      <w:r w:rsidR="00A7163A" w:rsidRPr="002C188D">
        <w:rPr>
          <w:rFonts w:hint="eastAsia"/>
          <w:sz w:val="24"/>
          <w:szCs w:val="24"/>
          <w:u w:val="single"/>
        </w:rPr>
        <w:t>こちらに基づいた対応をお願いいたします。</w:t>
      </w:r>
    </w:p>
    <w:p w14:paraId="6D2CCCBB" w14:textId="5376804E" w:rsidR="00901EDF" w:rsidRDefault="00A7163A" w:rsidP="00901EDF">
      <w:pPr>
        <w:ind w:firstLineChars="200" w:firstLine="480"/>
        <w:rPr>
          <w:sz w:val="24"/>
          <w:szCs w:val="24"/>
        </w:rPr>
      </w:pPr>
      <w:r>
        <w:rPr>
          <w:rFonts w:hint="eastAsia"/>
          <w:sz w:val="24"/>
          <w:szCs w:val="24"/>
        </w:rPr>
        <w:t>①</w:t>
      </w:r>
      <w:r w:rsidRPr="00A7163A">
        <w:rPr>
          <w:rFonts w:hint="eastAsia"/>
          <w:sz w:val="24"/>
          <w:szCs w:val="24"/>
        </w:rPr>
        <w:t>事業所職員の訪問又は利用者の通所により評価等を１週間につき１回は行う</w:t>
      </w:r>
    </w:p>
    <w:p w14:paraId="55C5004C" w14:textId="0B5EEB53" w:rsidR="00BA0037" w:rsidRPr="008017C5" w:rsidRDefault="00142323" w:rsidP="008017C5">
      <w:pPr>
        <w:ind w:leftChars="350" w:left="735"/>
        <w:rPr>
          <w:sz w:val="22"/>
          <w:szCs w:val="24"/>
        </w:rPr>
      </w:pPr>
      <w:r w:rsidRPr="008017C5">
        <w:rPr>
          <w:rFonts w:hint="eastAsia"/>
          <w:sz w:val="22"/>
          <w:szCs w:val="24"/>
        </w:rPr>
        <w:t>電</w:t>
      </w:r>
      <w:r w:rsidR="00901EDF" w:rsidRPr="008017C5">
        <w:rPr>
          <w:rFonts w:hint="eastAsia"/>
          <w:sz w:val="22"/>
          <w:szCs w:val="24"/>
        </w:rPr>
        <w:t>話・ＰＣ等の利用は想定していません</w:t>
      </w:r>
      <w:r w:rsidR="00BA0037" w:rsidRPr="008017C5">
        <w:rPr>
          <w:rFonts w:hint="eastAsia"/>
          <w:sz w:val="22"/>
          <w:szCs w:val="24"/>
        </w:rPr>
        <w:t>。</w:t>
      </w:r>
      <w:r w:rsidR="00901EDF" w:rsidRPr="008017C5">
        <w:rPr>
          <w:rFonts w:hint="eastAsia"/>
          <w:sz w:val="22"/>
          <w:szCs w:val="24"/>
        </w:rPr>
        <w:t>健康状態や生活状況の確認等の必要性を鑑み、対面での評価を</w:t>
      </w:r>
      <w:r w:rsidR="008017C5" w:rsidRPr="008017C5">
        <w:rPr>
          <w:rFonts w:hint="eastAsia"/>
          <w:sz w:val="22"/>
          <w:szCs w:val="24"/>
        </w:rPr>
        <w:t>お願いしています。</w:t>
      </w:r>
    </w:p>
    <w:p w14:paraId="72065E7D" w14:textId="77777777" w:rsidR="00644B6D" w:rsidRDefault="00142323" w:rsidP="00644B6D">
      <w:pPr>
        <w:ind w:firstLineChars="200" w:firstLine="480"/>
        <w:rPr>
          <w:sz w:val="24"/>
          <w:szCs w:val="24"/>
        </w:rPr>
      </w:pPr>
      <w:r>
        <w:rPr>
          <w:rFonts w:hint="eastAsia"/>
          <w:sz w:val="24"/>
          <w:szCs w:val="24"/>
        </w:rPr>
        <w:t>②事前に個別支援計画、「在宅利用でのサービス提供実施に係るチェックリスト」</w:t>
      </w:r>
      <w:r w:rsidR="00644B6D">
        <w:rPr>
          <w:rFonts w:hint="eastAsia"/>
          <w:sz w:val="24"/>
          <w:szCs w:val="24"/>
        </w:rPr>
        <w:t>（別</w:t>
      </w:r>
    </w:p>
    <w:p w14:paraId="2021080B" w14:textId="5358FD79" w:rsidR="00142323" w:rsidRDefault="00644B6D" w:rsidP="00644B6D">
      <w:pPr>
        <w:ind w:firstLineChars="300" w:firstLine="720"/>
        <w:rPr>
          <w:sz w:val="24"/>
          <w:szCs w:val="24"/>
        </w:rPr>
      </w:pPr>
      <w:r>
        <w:rPr>
          <w:rFonts w:hint="eastAsia"/>
          <w:sz w:val="24"/>
          <w:szCs w:val="24"/>
        </w:rPr>
        <w:t>紙参照）</w:t>
      </w:r>
      <w:r w:rsidR="002C188D">
        <w:rPr>
          <w:rFonts w:hint="eastAsia"/>
          <w:sz w:val="24"/>
          <w:szCs w:val="24"/>
        </w:rPr>
        <w:t>を</w:t>
      </w:r>
      <w:r w:rsidR="008017C5">
        <w:rPr>
          <w:rFonts w:hint="eastAsia"/>
          <w:sz w:val="24"/>
          <w:szCs w:val="24"/>
        </w:rPr>
        <w:t>管轄の</w:t>
      </w:r>
      <w:r w:rsidR="002C188D">
        <w:rPr>
          <w:rFonts w:hint="eastAsia"/>
          <w:sz w:val="24"/>
          <w:szCs w:val="24"/>
        </w:rPr>
        <w:t>福祉事務所障がい者支援係</w:t>
      </w:r>
      <w:r w:rsidR="00142323">
        <w:rPr>
          <w:rFonts w:hint="eastAsia"/>
          <w:sz w:val="24"/>
          <w:szCs w:val="24"/>
        </w:rPr>
        <w:t>へ提出</w:t>
      </w:r>
      <w:r w:rsidR="002C188D">
        <w:rPr>
          <w:rFonts w:hint="eastAsia"/>
          <w:sz w:val="24"/>
          <w:szCs w:val="24"/>
        </w:rPr>
        <w:t>する</w:t>
      </w:r>
    </w:p>
    <w:p w14:paraId="0A84BF62" w14:textId="7854594C" w:rsidR="00142323" w:rsidRDefault="00142323" w:rsidP="008017C5">
      <w:pPr>
        <w:ind w:left="720" w:hangingChars="300" w:hanging="720"/>
        <w:rPr>
          <w:sz w:val="24"/>
          <w:szCs w:val="24"/>
        </w:rPr>
      </w:pPr>
      <w:r>
        <w:rPr>
          <w:rFonts w:hint="eastAsia"/>
          <w:sz w:val="24"/>
          <w:szCs w:val="24"/>
        </w:rPr>
        <w:t xml:space="preserve">　　③</w:t>
      </w:r>
      <w:r w:rsidR="002E58A7">
        <w:rPr>
          <w:rFonts w:hint="eastAsia"/>
          <w:sz w:val="24"/>
          <w:szCs w:val="24"/>
        </w:rPr>
        <w:t>在宅利用を行ったサービス提供日については、</w:t>
      </w:r>
      <w:r>
        <w:rPr>
          <w:rFonts w:hint="eastAsia"/>
          <w:sz w:val="24"/>
          <w:szCs w:val="24"/>
        </w:rPr>
        <w:t>実績記録票の備考欄に</w:t>
      </w:r>
      <w:r w:rsidR="008017C5">
        <w:rPr>
          <w:rFonts w:hint="eastAsia"/>
          <w:sz w:val="24"/>
          <w:szCs w:val="24"/>
        </w:rPr>
        <w:t>、</w:t>
      </w:r>
      <w:r w:rsidRPr="00142323">
        <w:rPr>
          <w:rFonts w:hint="eastAsia"/>
          <w:sz w:val="24"/>
          <w:szCs w:val="24"/>
        </w:rPr>
        <w:t>新型</w:t>
      </w:r>
      <w:r>
        <w:rPr>
          <w:rFonts w:hint="eastAsia"/>
          <w:sz w:val="24"/>
          <w:szCs w:val="24"/>
        </w:rPr>
        <w:t>コロナウイルス</w:t>
      </w:r>
      <w:r w:rsidRPr="00142323">
        <w:rPr>
          <w:rFonts w:hint="eastAsia"/>
          <w:sz w:val="24"/>
          <w:szCs w:val="24"/>
        </w:rPr>
        <w:t>への対応に伴う在宅利用</w:t>
      </w:r>
      <w:r>
        <w:rPr>
          <w:rFonts w:hint="eastAsia"/>
          <w:sz w:val="24"/>
          <w:szCs w:val="24"/>
        </w:rPr>
        <w:t>である旨を記載する</w:t>
      </w:r>
    </w:p>
    <w:p w14:paraId="17C7379A" w14:textId="39FEA69A" w:rsidR="00142323" w:rsidRDefault="00142323" w:rsidP="00142323">
      <w:pPr>
        <w:ind w:firstLineChars="200" w:firstLine="480"/>
        <w:rPr>
          <w:sz w:val="24"/>
          <w:szCs w:val="24"/>
        </w:rPr>
      </w:pPr>
      <w:r>
        <w:rPr>
          <w:rFonts w:hint="eastAsia"/>
          <w:sz w:val="24"/>
          <w:szCs w:val="24"/>
        </w:rPr>
        <w:t>④</w:t>
      </w:r>
      <w:r w:rsidR="00A7163A">
        <w:rPr>
          <w:rFonts w:hint="eastAsia"/>
          <w:sz w:val="24"/>
          <w:szCs w:val="24"/>
        </w:rPr>
        <w:t>板橋区から求めがあった場合には、</w:t>
      </w:r>
      <w:r>
        <w:rPr>
          <w:rFonts w:hint="eastAsia"/>
          <w:sz w:val="24"/>
          <w:szCs w:val="24"/>
        </w:rPr>
        <w:t>計画相談支援事業所によるモニタリングや医</w:t>
      </w:r>
    </w:p>
    <w:p w14:paraId="02193175" w14:textId="3147B010" w:rsidR="00A7163A" w:rsidRDefault="00142323" w:rsidP="00142323">
      <w:pPr>
        <w:ind w:firstLineChars="300" w:firstLine="720"/>
        <w:rPr>
          <w:sz w:val="24"/>
          <w:szCs w:val="24"/>
        </w:rPr>
      </w:pPr>
      <w:r>
        <w:rPr>
          <w:rFonts w:hint="eastAsia"/>
          <w:sz w:val="24"/>
          <w:szCs w:val="24"/>
        </w:rPr>
        <w:t>師への本人状況確認等を行う</w:t>
      </w:r>
    </w:p>
    <w:p w14:paraId="0AD52E4C" w14:textId="11B677DD" w:rsidR="00A7163A" w:rsidRPr="00A7163A" w:rsidRDefault="00A7163A" w:rsidP="00142323">
      <w:pPr>
        <w:rPr>
          <w:sz w:val="24"/>
          <w:szCs w:val="24"/>
        </w:rPr>
      </w:pPr>
    </w:p>
    <w:p w14:paraId="4DC3ED64" w14:textId="6197F62F" w:rsidR="004A7F12" w:rsidRDefault="002E58A7" w:rsidP="00142323">
      <w:pPr>
        <w:rPr>
          <w:sz w:val="24"/>
          <w:szCs w:val="24"/>
        </w:rPr>
      </w:pPr>
      <w:r>
        <w:rPr>
          <w:rFonts w:hint="eastAsia"/>
          <w:sz w:val="24"/>
          <w:szCs w:val="24"/>
        </w:rPr>
        <w:t>２　適用期間</w:t>
      </w:r>
    </w:p>
    <w:p w14:paraId="551B467B" w14:textId="11F29664" w:rsidR="002E58A7" w:rsidRPr="00C660DE" w:rsidRDefault="002E58A7" w:rsidP="008017C5">
      <w:pPr>
        <w:rPr>
          <w:sz w:val="24"/>
          <w:szCs w:val="24"/>
        </w:rPr>
      </w:pPr>
      <w:r>
        <w:rPr>
          <w:rFonts w:hint="eastAsia"/>
          <w:sz w:val="24"/>
          <w:szCs w:val="24"/>
        </w:rPr>
        <w:t xml:space="preserve">　　</w:t>
      </w:r>
      <w:r w:rsidR="008017C5" w:rsidRPr="00C660DE">
        <w:rPr>
          <w:rFonts w:hint="eastAsia"/>
          <w:sz w:val="24"/>
          <w:szCs w:val="24"/>
        </w:rPr>
        <w:t>令和３年４月１</w:t>
      </w:r>
      <w:r w:rsidR="00644B6D" w:rsidRPr="00C660DE">
        <w:rPr>
          <w:rFonts w:hint="eastAsia"/>
          <w:sz w:val="24"/>
          <w:szCs w:val="24"/>
        </w:rPr>
        <w:t>日から本通知</w:t>
      </w:r>
      <w:r w:rsidRPr="00C660DE">
        <w:rPr>
          <w:rFonts w:hint="eastAsia"/>
          <w:sz w:val="24"/>
          <w:szCs w:val="24"/>
        </w:rPr>
        <w:t>の取扱いを適用します。</w:t>
      </w:r>
    </w:p>
    <w:p w14:paraId="0F53BDBA" w14:textId="77777777" w:rsidR="00520CCA" w:rsidRDefault="00520CCA" w:rsidP="00520CCA">
      <w:pPr>
        <w:rPr>
          <w:sz w:val="24"/>
          <w:szCs w:val="24"/>
        </w:rPr>
      </w:pPr>
    </w:p>
    <w:p w14:paraId="2FF86F45" w14:textId="77777777" w:rsidR="00C660DE" w:rsidRDefault="008017C5" w:rsidP="00C660DE">
      <w:pPr>
        <w:rPr>
          <w:sz w:val="24"/>
          <w:szCs w:val="24"/>
        </w:rPr>
      </w:pPr>
      <w:r>
        <w:rPr>
          <w:rFonts w:hint="eastAsia"/>
          <w:sz w:val="24"/>
          <w:szCs w:val="24"/>
        </w:rPr>
        <w:t>３　板橋区への事前連絡</w:t>
      </w:r>
    </w:p>
    <w:p w14:paraId="09543C01" w14:textId="1BEF56CE" w:rsidR="00C660DE" w:rsidRDefault="00520CCA" w:rsidP="00C660DE">
      <w:pPr>
        <w:ind w:leftChars="100" w:left="210" w:firstLineChars="100" w:firstLine="240"/>
        <w:rPr>
          <w:sz w:val="24"/>
          <w:szCs w:val="24"/>
        </w:rPr>
      </w:pPr>
      <w:r>
        <w:rPr>
          <w:rFonts w:hint="eastAsia"/>
          <w:sz w:val="24"/>
          <w:szCs w:val="24"/>
        </w:rPr>
        <w:t>板橋区では従前より、在宅利用を実施する事業所からの</w:t>
      </w:r>
      <w:r w:rsidR="00F034B9">
        <w:rPr>
          <w:rFonts w:hint="eastAsia"/>
          <w:sz w:val="24"/>
          <w:szCs w:val="24"/>
        </w:rPr>
        <w:t>電話等による</w:t>
      </w:r>
      <w:r>
        <w:rPr>
          <w:rFonts w:hint="eastAsia"/>
          <w:sz w:val="24"/>
          <w:szCs w:val="24"/>
        </w:rPr>
        <w:t>事前連絡を以て</w:t>
      </w:r>
      <w:r w:rsidR="00F034B9">
        <w:rPr>
          <w:rFonts w:hint="eastAsia"/>
          <w:sz w:val="24"/>
          <w:szCs w:val="24"/>
        </w:rPr>
        <w:t>、</w:t>
      </w:r>
      <w:r>
        <w:rPr>
          <w:rFonts w:hint="eastAsia"/>
          <w:sz w:val="24"/>
          <w:szCs w:val="24"/>
        </w:rPr>
        <w:t>在宅利用の認可を行っています。</w:t>
      </w:r>
    </w:p>
    <w:p w14:paraId="735931AC" w14:textId="407278B6" w:rsidR="00C660DE" w:rsidRDefault="00C660DE" w:rsidP="00C660DE">
      <w:pPr>
        <w:ind w:leftChars="100" w:left="210" w:firstLineChars="100" w:firstLine="240"/>
        <w:rPr>
          <w:sz w:val="24"/>
          <w:szCs w:val="24"/>
        </w:rPr>
      </w:pPr>
      <w:r>
        <w:rPr>
          <w:rFonts w:hint="eastAsia"/>
          <w:sz w:val="24"/>
          <w:szCs w:val="24"/>
        </w:rPr>
        <w:t>令和２年度に在宅利用の認可を受けたことのある事業所についても、</w:t>
      </w:r>
      <w:r w:rsidRPr="00C660DE">
        <w:rPr>
          <w:rFonts w:hint="eastAsia"/>
          <w:sz w:val="24"/>
          <w:szCs w:val="24"/>
          <w:u w:val="single"/>
        </w:rPr>
        <w:t>令和３年度に在宅利用を継続する場合は</w:t>
      </w:r>
      <w:r>
        <w:rPr>
          <w:rFonts w:hint="eastAsia"/>
          <w:sz w:val="24"/>
          <w:szCs w:val="24"/>
          <w:u w:val="single"/>
        </w:rPr>
        <w:t>、</w:t>
      </w:r>
      <w:r w:rsidR="00520CCA" w:rsidRPr="00375270">
        <w:rPr>
          <w:rFonts w:hint="eastAsia"/>
          <w:b/>
          <w:sz w:val="24"/>
          <w:szCs w:val="24"/>
          <w:u w:val="single"/>
        </w:rPr>
        <w:t>改めて板橋区への</w:t>
      </w:r>
      <w:r w:rsidRPr="00375270">
        <w:rPr>
          <w:rFonts w:hint="eastAsia"/>
          <w:b/>
          <w:sz w:val="24"/>
          <w:szCs w:val="24"/>
          <w:u w:val="single"/>
        </w:rPr>
        <w:t>事前</w:t>
      </w:r>
      <w:r w:rsidR="00F034B9" w:rsidRPr="00375270">
        <w:rPr>
          <w:rFonts w:hint="eastAsia"/>
          <w:b/>
          <w:sz w:val="24"/>
          <w:szCs w:val="24"/>
          <w:u w:val="single"/>
        </w:rPr>
        <w:t>連絡</w:t>
      </w:r>
      <w:r>
        <w:rPr>
          <w:rFonts w:hint="eastAsia"/>
          <w:sz w:val="24"/>
          <w:szCs w:val="24"/>
        </w:rPr>
        <w:t>をお願いいたします。</w:t>
      </w:r>
    </w:p>
    <w:p w14:paraId="0B419408" w14:textId="648219BE" w:rsidR="00C660DE" w:rsidRPr="00375270" w:rsidRDefault="00C660DE" w:rsidP="00C660DE">
      <w:pPr>
        <w:ind w:leftChars="100" w:left="210" w:firstLineChars="100" w:firstLine="240"/>
        <w:rPr>
          <w:sz w:val="24"/>
          <w:szCs w:val="24"/>
          <w:u w:val="single"/>
        </w:rPr>
      </w:pPr>
      <w:r w:rsidRPr="00375270">
        <w:rPr>
          <w:rFonts w:hint="eastAsia"/>
          <w:sz w:val="24"/>
          <w:szCs w:val="24"/>
        </w:rPr>
        <w:t>ただし、</w:t>
      </w:r>
      <w:r w:rsidRPr="00375270">
        <w:rPr>
          <w:rFonts w:hint="eastAsia"/>
          <w:sz w:val="24"/>
          <w:szCs w:val="24"/>
          <w:u w:val="single"/>
        </w:rPr>
        <w:t>令和３年４月１日から３０日までの期間に在宅支援を行った場合は、事前・事後を問わず、令和３年４月中</w:t>
      </w:r>
      <w:r w:rsidR="00375270" w:rsidRPr="00375270">
        <w:rPr>
          <w:rFonts w:hint="eastAsia"/>
          <w:sz w:val="24"/>
          <w:szCs w:val="24"/>
          <w:u w:val="single"/>
        </w:rPr>
        <w:t>に連絡をいただければ、事前連絡</w:t>
      </w:r>
      <w:r w:rsidR="00375270">
        <w:rPr>
          <w:rFonts w:hint="eastAsia"/>
          <w:sz w:val="24"/>
          <w:szCs w:val="24"/>
          <w:u w:val="single"/>
        </w:rPr>
        <w:t>をいただいた場合と</w:t>
      </w:r>
      <w:r w:rsidR="00375270" w:rsidRPr="00375270">
        <w:rPr>
          <w:rFonts w:hint="eastAsia"/>
          <w:sz w:val="24"/>
          <w:szCs w:val="24"/>
          <w:u w:val="single"/>
        </w:rPr>
        <w:t>同様に受け付けを行います。</w:t>
      </w:r>
    </w:p>
    <w:p w14:paraId="2F249BFD" w14:textId="2A810A22" w:rsidR="00C660DE" w:rsidRPr="00520CCA" w:rsidRDefault="00C660DE" w:rsidP="00C660DE">
      <w:pPr>
        <w:ind w:leftChars="100" w:left="210" w:firstLineChars="100" w:firstLine="240"/>
        <w:rPr>
          <w:sz w:val="24"/>
          <w:szCs w:val="24"/>
        </w:rPr>
      </w:pPr>
      <w:r>
        <w:rPr>
          <w:rFonts w:hint="eastAsia"/>
          <w:sz w:val="24"/>
          <w:szCs w:val="24"/>
        </w:rPr>
        <w:t>事前連絡が必要となる部署は２か所ありますので、必ず双方への連絡をお願いいたします。連絡をいただく順番は問いません。</w:t>
      </w:r>
    </w:p>
    <w:p w14:paraId="67C9BCD6" w14:textId="77777777" w:rsidR="008017C5" w:rsidRDefault="00F034B9" w:rsidP="008017C5">
      <w:pPr>
        <w:ind w:firstLineChars="100" w:firstLine="240"/>
        <w:rPr>
          <w:sz w:val="24"/>
          <w:szCs w:val="24"/>
        </w:rPr>
      </w:pPr>
      <w:r>
        <w:rPr>
          <w:rFonts w:hint="eastAsia"/>
          <w:sz w:val="24"/>
          <w:szCs w:val="24"/>
        </w:rPr>
        <w:t xml:space="preserve">　①障がいサービス課認定給付係</w:t>
      </w:r>
    </w:p>
    <w:p w14:paraId="39B6ACB5" w14:textId="415E5B8C" w:rsidR="008017C5" w:rsidRDefault="00F034B9" w:rsidP="008017C5">
      <w:pPr>
        <w:ind w:leftChars="300" w:left="630" w:firstLineChars="100" w:firstLine="240"/>
        <w:rPr>
          <w:sz w:val="24"/>
          <w:szCs w:val="24"/>
        </w:rPr>
      </w:pPr>
      <w:r>
        <w:rPr>
          <w:rFonts w:hint="eastAsia"/>
          <w:sz w:val="24"/>
          <w:szCs w:val="24"/>
        </w:rPr>
        <w:t>事業所全体に関わる要件・状況等についてお伺いします。</w:t>
      </w:r>
    </w:p>
    <w:p w14:paraId="60981F1A" w14:textId="300C74FF" w:rsidR="00643CFF" w:rsidRDefault="00643CFF" w:rsidP="008017C5">
      <w:pPr>
        <w:ind w:leftChars="300" w:left="630" w:firstLineChars="100" w:firstLine="240"/>
        <w:rPr>
          <w:sz w:val="24"/>
          <w:szCs w:val="24"/>
        </w:rPr>
      </w:pPr>
      <w:r w:rsidRPr="00643CFF">
        <w:rPr>
          <w:rFonts w:hint="eastAsia"/>
          <w:sz w:val="24"/>
          <w:szCs w:val="24"/>
        </w:rPr>
        <w:t>電話番号：０３－３５７９－２３９２</w:t>
      </w:r>
    </w:p>
    <w:p w14:paraId="5A36846E" w14:textId="77777777" w:rsidR="008017C5" w:rsidRDefault="00F034B9" w:rsidP="008017C5">
      <w:pPr>
        <w:ind w:firstLineChars="100" w:firstLine="240"/>
        <w:rPr>
          <w:sz w:val="24"/>
          <w:szCs w:val="24"/>
        </w:rPr>
      </w:pPr>
      <w:r>
        <w:rPr>
          <w:rFonts w:hint="eastAsia"/>
          <w:sz w:val="24"/>
          <w:szCs w:val="24"/>
        </w:rPr>
        <w:t xml:space="preserve">　②</w:t>
      </w:r>
      <w:r w:rsidR="00643CFF">
        <w:rPr>
          <w:rFonts w:hint="eastAsia"/>
          <w:sz w:val="24"/>
          <w:szCs w:val="24"/>
        </w:rPr>
        <w:t>福祉事務所障がい者支援係</w:t>
      </w:r>
    </w:p>
    <w:p w14:paraId="5F3BBD09" w14:textId="77777777" w:rsidR="008017C5" w:rsidRDefault="002C188D" w:rsidP="008017C5">
      <w:pPr>
        <w:ind w:leftChars="300" w:left="630" w:firstLineChars="100" w:firstLine="240"/>
        <w:rPr>
          <w:sz w:val="24"/>
          <w:szCs w:val="24"/>
        </w:rPr>
      </w:pPr>
      <w:r>
        <w:rPr>
          <w:rFonts w:hint="eastAsia"/>
          <w:sz w:val="24"/>
          <w:szCs w:val="24"/>
        </w:rPr>
        <w:t>利用対象者に関わる状況・書類等についてお伺いします。</w:t>
      </w:r>
    </w:p>
    <w:p w14:paraId="1AAA93FF" w14:textId="11CFD97D" w:rsidR="008017C5" w:rsidRDefault="002C188D" w:rsidP="008017C5">
      <w:pPr>
        <w:ind w:leftChars="300" w:left="630" w:firstLineChars="100" w:firstLine="240"/>
        <w:rPr>
          <w:sz w:val="24"/>
          <w:szCs w:val="24"/>
        </w:rPr>
      </w:pPr>
      <w:r>
        <w:rPr>
          <w:rFonts w:hint="eastAsia"/>
          <w:sz w:val="24"/>
          <w:szCs w:val="24"/>
        </w:rPr>
        <w:t>利用対象者の住所によって担当福祉事務所が分かれています。</w:t>
      </w:r>
    </w:p>
    <w:p w14:paraId="1A7B3303" w14:textId="1CFC5BD4" w:rsidR="002C188D" w:rsidRDefault="002C188D" w:rsidP="008017C5">
      <w:pPr>
        <w:ind w:leftChars="300" w:left="630" w:firstLineChars="100" w:firstLine="240"/>
        <w:rPr>
          <w:sz w:val="24"/>
          <w:szCs w:val="24"/>
        </w:rPr>
      </w:pPr>
      <w:r>
        <w:rPr>
          <w:rFonts w:hint="eastAsia"/>
          <w:sz w:val="24"/>
          <w:szCs w:val="24"/>
        </w:rPr>
        <w:t>利用対象者が複数存在し、担当福祉事務所も複数に</w:t>
      </w:r>
      <w:r w:rsidR="0003425C">
        <w:rPr>
          <w:rFonts w:hint="eastAsia"/>
          <w:sz w:val="24"/>
          <w:szCs w:val="24"/>
        </w:rPr>
        <w:t>またがる</w:t>
      </w:r>
      <w:r>
        <w:rPr>
          <w:rFonts w:hint="eastAsia"/>
          <w:sz w:val="24"/>
          <w:szCs w:val="24"/>
        </w:rPr>
        <w:t>場合はそれぞれの担当</w:t>
      </w:r>
      <w:r w:rsidR="0003425C">
        <w:rPr>
          <w:rFonts w:hint="eastAsia"/>
          <w:sz w:val="24"/>
          <w:szCs w:val="24"/>
        </w:rPr>
        <w:t>福祉事務所にご連絡ください。</w:t>
      </w:r>
    </w:p>
    <w:p w14:paraId="4F90679E" w14:textId="3DEF403A" w:rsidR="002C188D" w:rsidRDefault="002C188D" w:rsidP="00AA1C85">
      <w:pPr>
        <w:ind w:firstLineChars="100" w:firstLine="240"/>
        <w:rPr>
          <w:sz w:val="24"/>
          <w:szCs w:val="24"/>
        </w:rPr>
      </w:pPr>
      <w:r>
        <w:rPr>
          <w:rFonts w:hint="eastAsia"/>
          <w:sz w:val="24"/>
          <w:szCs w:val="24"/>
        </w:rPr>
        <w:t xml:space="preserve">　　　　板橋福祉事務所：０３－３５７９－２４６０</w:t>
      </w:r>
    </w:p>
    <w:p w14:paraId="3F7BE647" w14:textId="1E7FC66A" w:rsidR="002C188D" w:rsidRDefault="002C188D" w:rsidP="00AA1C85">
      <w:pPr>
        <w:ind w:firstLineChars="100" w:firstLine="240"/>
        <w:rPr>
          <w:sz w:val="24"/>
          <w:szCs w:val="24"/>
        </w:rPr>
      </w:pPr>
      <w:r>
        <w:rPr>
          <w:rFonts w:hint="eastAsia"/>
          <w:sz w:val="24"/>
          <w:szCs w:val="24"/>
        </w:rPr>
        <w:t xml:space="preserve">　　　　赤塚福祉事務所：０３－３９３８－５１１８</w:t>
      </w:r>
    </w:p>
    <w:p w14:paraId="646D6C93" w14:textId="32117FD2" w:rsidR="002C188D" w:rsidRDefault="002C188D" w:rsidP="002C188D">
      <w:pPr>
        <w:ind w:firstLineChars="100" w:firstLine="240"/>
        <w:rPr>
          <w:sz w:val="24"/>
          <w:szCs w:val="24"/>
        </w:rPr>
      </w:pPr>
      <w:r>
        <w:rPr>
          <w:rFonts w:hint="eastAsia"/>
          <w:sz w:val="24"/>
          <w:szCs w:val="24"/>
        </w:rPr>
        <w:t xml:space="preserve">　　　　志村福祉事務所：０３－３９６８－２３３７（２３３９）</w:t>
      </w:r>
    </w:p>
    <w:p w14:paraId="646171FB" w14:textId="77777777" w:rsidR="002C188D" w:rsidRDefault="002C188D" w:rsidP="002C188D">
      <w:pPr>
        <w:ind w:firstLineChars="100" w:firstLine="240"/>
        <w:rPr>
          <w:sz w:val="24"/>
          <w:szCs w:val="24"/>
        </w:rPr>
      </w:pPr>
    </w:p>
    <w:p w14:paraId="40D41C57" w14:textId="77777777" w:rsidR="0003425C" w:rsidRDefault="0003425C" w:rsidP="002C188D">
      <w:pPr>
        <w:ind w:firstLineChars="100" w:firstLine="240"/>
        <w:rPr>
          <w:sz w:val="24"/>
          <w:szCs w:val="24"/>
        </w:rPr>
      </w:pPr>
    </w:p>
    <w:p w14:paraId="095E9599" w14:textId="77777777" w:rsidR="002C188D" w:rsidRDefault="002C188D" w:rsidP="002C188D">
      <w:pPr>
        <w:ind w:firstLineChars="100" w:firstLine="240"/>
        <w:rPr>
          <w:sz w:val="24"/>
          <w:szCs w:val="24"/>
        </w:rPr>
      </w:pPr>
    </w:p>
    <w:p w14:paraId="0C9DBD7E" w14:textId="7E0A1C96" w:rsidR="002C188D" w:rsidRDefault="0003425C" w:rsidP="0003425C">
      <w:pPr>
        <w:ind w:right="960" w:firstLineChars="2000" w:firstLine="4800"/>
        <w:rPr>
          <w:sz w:val="24"/>
          <w:szCs w:val="24"/>
        </w:rPr>
      </w:pPr>
      <w:r>
        <w:rPr>
          <w:rFonts w:hint="eastAsia"/>
          <w:sz w:val="24"/>
          <w:szCs w:val="24"/>
        </w:rPr>
        <w:t>≪お問合せ先≫</w:t>
      </w:r>
    </w:p>
    <w:p w14:paraId="64F7AA37" w14:textId="455A3D04" w:rsidR="0003425C" w:rsidRDefault="0003425C" w:rsidP="0003425C">
      <w:pPr>
        <w:ind w:firstLineChars="100" w:firstLine="240"/>
        <w:jc w:val="right"/>
        <w:rPr>
          <w:sz w:val="24"/>
          <w:szCs w:val="24"/>
        </w:rPr>
      </w:pPr>
      <w:r>
        <w:rPr>
          <w:rFonts w:hint="eastAsia"/>
          <w:sz w:val="24"/>
          <w:szCs w:val="24"/>
        </w:rPr>
        <w:t>板橋区福祉部障がいサービス課認定給付係</w:t>
      </w:r>
    </w:p>
    <w:p w14:paraId="31E3AD3A" w14:textId="410383E8" w:rsidR="0003425C" w:rsidRDefault="0003425C" w:rsidP="0003425C">
      <w:pPr>
        <w:ind w:firstLineChars="100" w:firstLine="240"/>
        <w:jc w:val="right"/>
        <w:rPr>
          <w:sz w:val="24"/>
          <w:szCs w:val="24"/>
        </w:rPr>
      </w:pPr>
      <w:r>
        <w:rPr>
          <w:rFonts w:hint="eastAsia"/>
          <w:sz w:val="24"/>
          <w:szCs w:val="24"/>
        </w:rPr>
        <w:t>℡０３－３５７９－２３９２</w:t>
      </w:r>
    </w:p>
    <w:p w14:paraId="3EE83439" w14:textId="545131A1" w:rsidR="0003425C" w:rsidRPr="0003425C" w:rsidRDefault="008017C5" w:rsidP="0003425C">
      <w:pPr>
        <w:ind w:firstLineChars="100" w:firstLine="240"/>
        <w:jc w:val="right"/>
        <w:rPr>
          <w:sz w:val="24"/>
          <w:szCs w:val="24"/>
        </w:rPr>
      </w:pPr>
      <w:r>
        <w:rPr>
          <w:rFonts w:hint="eastAsia"/>
          <w:sz w:val="24"/>
          <w:szCs w:val="24"/>
        </w:rPr>
        <w:t>担当：川原</w:t>
      </w:r>
    </w:p>
    <w:sectPr w:rsidR="0003425C" w:rsidRPr="0003425C" w:rsidSect="00C23D08">
      <w:pgSz w:w="11906" w:h="16838"/>
      <w:pgMar w:top="1134" w:right="1247" w:bottom="851"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71292" w14:textId="77777777" w:rsidR="001459A6" w:rsidRDefault="001459A6" w:rsidP="004361EE">
      <w:r>
        <w:separator/>
      </w:r>
    </w:p>
  </w:endnote>
  <w:endnote w:type="continuationSeparator" w:id="0">
    <w:p w14:paraId="75A4B895" w14:textId="77777777" w:rsidR="001459A6" w:rsidRDefault="001459A6" w:rsidP="0043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907B84" w14:textId="77777777" w:rsidR="001459A6" w:rsidRDefault="001459A6" w:rsidP="004361EE">
      <w:r>
        <w:separator/>
      </w:r>
    </w:p>
  </w:footnote>
  <w:footnote w:type="continuationSeparator" w:id="0">
    <w:p w14:paraId="6D4F7B3D" w14:textId="77777777" w:rsidR="001459A6" w:rsidRDefault="001459A6" w:rsidP="004361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27B3B"/>
    <w:multiLevelType w:val="hybridMultilevel"/>
    <w:tmpl w:val="90AEF706"/>
    <w:lvl w:ilvl="0" w:tplc="B1BAC7E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0F166BF4"/>
    <w:multiLevelType w:val="hybridMultilevel"/>
    <w:tmpl w:val="46C8BB32"/>
    <w:lvl w:ilvl="0" w:tplc="27A8DF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EB6E21"/>
    <w:multiLevelType w:val="hybridMultilevel"/>
    <w:tmpl w:val="D07A6A96"/>
    <w:lvl w:ilvl="0" w:tplc="159A2F7A">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38DB69E8"/>
    <w:multiLevelType w:val="hybridMultilevel"/>
    <w:tmpl w:val="098458D6"/>
    <w:lvl w:ilvl="0" w:tplc="4FAE3546">
      <w:start w:val="1"/>
      <w:numFmt w:val="decimalEnclosedCircle"/>
      <w:lvlText w:val="%1"/>
      <w:lvlJc w:val="left"/>
      <w:pPr>
        <w:ind w:left="1080" w:hanging="360"/>
      </w:pPr>
      <w:rPr>
        <w:rFonts w:asciiTheme="majorEastAsia" w:hAnsiTheme="majorEastAsia"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4B555165"/>
    <w:multiLevelType w:val="hybridMultilevel"/>
    <w:tmpl w:val="BE160B4E"/>
    <w:lvl w:ilvl="0" w:tplc="1F5EC65A">
      <w:start w:val="1"/>
      <w:numFmt w:val="decimalEnclosedCircle"/>
      <w:lvlText w:val="%1"/>
      <w:lvlJc w:val="left"/>
      <w:pPr>
        <w:ind w:left="1080" w:hanging="360"/>
      </w:pPr>
      <w:rPr>
        <w:rFonts w:asciiTheme="minorHAnsi" w:eastAsiaTheme="minorEastAsia"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15:restartNumberingAfterBreak="0">
    <w:nsid w:val="59530734"/>
    <w:multiLevelType w:val="hybridMultilevel"/>
    <w:tmpl w:val="BE160B4E"/>
    <w:lvl w:ilvl="0" w:tplc="1F5EC65A">
      <w:start w:val="1"/>
      <w:numFmt w:val="decimalEnclosedCircle"/>
      <w:lvlText w:val="%1"/>
      <w:lvlJc w:val="left"/>
      <w:pPr>
        <w:ind w:left="1080" w:hanging="360"/>
      </w:pPr>
      <w:rPr>
        <w:rFonts w:asciiTheme="minorHAnsi" w:eastAsiaTheme="minorEastAsia"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5E9D0753"/>
    <w:multiLevelType w:val="hybridMultilevel"/>
    <w:tmpl w:val="A3A0AC82"/>
    <w:lvl w:ilvl="0" w:tplc="E03611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67976407"/>
    <w:multiLevelType w:val="hybridMultilevel"/>
    <w:tmpl w:val="0726B262"/>
    <w:lvl w:ilvl="0" w:tplc="EF56461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7"/>
  </w:num>
  <w:num w:numId="2">
    <w:abstractNumId w:val="6"/>
  </w:num>
  <w:num w:numId="3">
    <w:abstractNumId w:val="0"/>
  </w:num>
  <w:num w:numId="4">
    <w:abstractNumId w:val="4"/>
  </w:num>
  <w:num w:numId="5">
    <w:abstractNumId w:val="5"/>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DB6"/>
    <w:rsid w:val="000036C0"/>
    <w:rsid w:val="00010299"/>
    <w:rsid w:val="0003425C"/>
    <w:rsid w:val="00036C6D"/>
    <w:rsid w:val="000615AE"/>
    <w:rsid w:val="00081894"/>
    <w:rsid w:val="00097D05"/>
    <w:rsid w:val="000A2446"/>
    <w:rsid w:val="000A7226"/>
    <w:rsid w:val="000E4047"/>
    <w:rsid w:val="001018D9"/>
    <w:rsid w:val="001201DA"/>
    <w:rsid w:val="0012182F"/>
    <w:rsid w:val="00142323"/>
    <w:rsid w:val="001459A6"/>
    <w:rsid w:val="00160409"/>
    <w:rsid w:val="0016348C"/>
    <w:rsid w:val="00167D13"/>
    <w:rsid w:val="00173784"/>
    <w:rsid w:val="001A2DB6"/>
    <w:rsid w:val="001C6B87"/>
    <w:rsid w:val="001F7B4F"/>
    <w:rsid w:val="002305A0"/>
    <w:rsid w:val="002354C8"/>
    <w:rsid w:val="0028365A"/>
    <w:rsid w:val="00297D61"/>
    <w:rsid w:val="002C1560"/>
    <w:rsid w:val="002C188D"/>
    <w:rsid w:val="002E58A7"/>
    <w:rsid w:val="003044F1"/>
    <w:rsid w:val="00317F5F"/>
    <w:rsid w:val="00333C65"/>
    <w:rsid w:val="003372D5"/>
    <w:rsid w:val="0034770D"/>
    <w:rsid w:val="003738F2"/>
    <w:rsid w:val="00375270"/>
    <w:rsid w:val="00387CAD"/>
    <w:rsid w:val="003C1D7D"/>
    <w:rsid w:val="003E106B"/>
    <w:rsid w:val="00400BDA"/>
    <w:rsid w:val="00402160"/>
    <w:rsid w:val="00404988"/>
    <w:rsid w:val="00411597"/>
    <w:rsid w:val="00434D54"/>
    <w:rsid w:val="004361EE"/>
    <w:rsid w:val="00455724"/>
    <w:rsid w:val="00466EB1"/>
    <w:rsid w:val="004932E7"/>
    <w:rsid w:val="004A7F12"/>
    <w:rsid w:val="004D2750"/>
    <w:rsid w:val="004D5158"/>
    <w:rsid w:val="004E7A30"/>
    <w:rsid w:val="00513B98"/>
    <w:rsid w:val="00520CCA"/>
    <w:rsid w:val="00522C52"/>
    <w:rsid w:val="00526D89"/>
    <w:rsid w:val="00546F6C"/>
    <w:rsid w:val="00557C07"/>
    <w:rsid w:val="00571798"/>
    <w:rsid w:val="00572427"/>
    <w:rsid w:val="00582E14"/>
    <w:rsid w:val="00591124"/>
    <w:rsid w:val="005D339E"/>
    <w:rsid w:val="00615B60"/>
    <w:rsid w:val="00625BD5"/>
    <w:rsid w:val="00643A96"/>
    <w:rsid w:val="00643CFF"/>
    <w:rsid w:val="00644B6D"/>
    <w:rsid w:val="00693984"/>
    <w:rsid w:val="006B768B"/>
    <w:rsid w:val="00700DDF"/>
    <w:rsid w:val="00730F80"/>
    <w:rsid w:val="00737DAA"/>
    <w:rsid w:val="00740D38"/>
    <w:rsid w:val="00744BAB"/>
    <w:rsid w:val="00783804"/>
    <w:rsid w:val="007C5211"/>
    <w:rsid w:val="008017C5"/>
    <w:rsid w:val="008230E5"/>
    <w:rsid w:val="00851E6A"/>
    <w:rsid w:val="008803E8"/>
    <w:rsid w:val="008A5728"/>
    <w:rsid w:val="008C20DF"/>
    <w:rsid w:val="008F6064"/>
    <w:rsid w:val="00901EDF"/>
    <w:rsid w:val="00923EB4"/>
    <w:rsid w:val="00967E5E"/>
    <w:rsid w:val="009B430D"/>
    <w:rsid w:val="009D5558"/>
    <w:rsid w:val="009E5B99"/>
    <w:rsid w:val="00A00D1F"/>
    <w:rsid w:val="00A21D8D"/>
    <w:rsid w:val="00A236E4"/>
    <w:rsid w:val="00A32767"/>
    <w:rsid w:val="00A3767B"/>
    <w:rsid w:val="00A44625"/>
    <w:rsid w:val="00A47C5D"/>
    <w:rsid w:val="00A55B62"/>
    <w:rsid w:val="00A618D5"/>
    <w:rsid w:val="00A7163A"/>
    <w:rsid w:val="00A81A7C"/>
    <w:rsid w:val="00A973D8"/>
    <w:rsid w:val="00AA10D8"/>
    <w:rsid w:val="00AA1C85"/>
    <w:rsid w:val="00AD2971"/>
    <w:rsid w:val="00B42C4F"/>
    <w:rsid w:val="00B71A76"/>
    <w:rsid w:val="00B73003"/>
    <w:rsid w:val="00B7432B"/>
    <w:rsid w:val="00B944C8"/>
    <w:rsid w:val="00BA0037"/>
    <w:rsid w:val="00BD65F3"/>
    <w:rsid w:val="00C23D08"/>
    <w:rsid w:val="00C36A2B"/>
    <w:rsid w:val="00C41606"/>
    <w:rsid w:val="00C439AC"/>
    <w:rsid w:val="00C43F6C"/>
    <w:rsid w:val="00C57B8B"/>
    <w:rsid w:val="00C660DE"/>
    <w:rsid w:val="00C80C86"/>
    <w:rsid w:val="00C93617"/>
    <w:rsid w:val="00CA4C46"/>
    <w:rsid w:val="00CE035D"/>
    <w:rsid w:val="00D05B17"/>
    <w:rsid w:val="00D133EE"/>
    <w:rsid w:val="00D25644"/>
    <w:rsid w:val="00D46259"/>
    <w:rsid w:val="00D71CD1"/>
    <w:rsid w:val="00D73C01"/>
    <w:rsid w:val="00D931D8"/>
    <w:rsid w:val="00DA0276"/>
    <w:rsid w:val="00DA06BC"/>
    <w:rsid w:val="00DB7E38"/>
    <w:rsid w:val="00E07563"/>
    <w:rsid w:val="00E55627"/>
    <w:rsid w:val="00E6525B"/>
    <w:rsid w:val="00E80464"/>
    <w:rsid w:val="00E8087A"/>
    <w:rsid w:val="00E86CCD"/>
    <w:rsid w:val="00E870A0"/>
    <w:rsid w:val="00EB5023"/>
    <w:rsid w:val="00EC31A5"/>
    <w:rsid w:val="00EE6665"/>
    <w:rsid w:val="00F034B9"/>
    <w:rsid w:val="00F24DBA"/>
    <w:rsid w:val="00F40E32"/>
    <w:rsid w:val="00F451E4"/>
    <w:rsid w:val="00F45407"/>
    <w:rsid w:val="00F86AC1"/>
    <w:rsid w:val="00F93529"/>
    <w:rsid w:val="00F93E96"/>
    <w:rsid w:val="00F95B7B"/>
    <w:rsid w:val="00F964E3"/>
    <w:rsid w:val="00FF61DD"/>
    <w:rsid w:val="00FF6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4:docId w14:val="7C491F42"/>
  <w15:chartTrackingRefBased/>
  <w15:docId w15:val="{D1E887C6-0F04-4725-8573-15A964C93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61EE"/>
    <w:pPr>
      <w:tabs>
        <w:tab w:val="center" w:pos="4252"/>
        <w:tab w:val="right" w:pos="8504"/>
      </w:tabs>
      <w:snapToGrid w:val="0"/>
    </w:pPr>
  </w:style>
  <w:style w:type="character" w:customStyle="1" w:styleId="a4">
    <w:name w:val="ヘッダー (文字)"/>
    <w:basedOn w:val="a0"/>
    <w:link w:val="a3"/>
    <w:uiPriority w:val="99"/>
    <w:rsid w:val="004361EE"/>
  </w:style>
  <w:style w:type="paragraph" w:styleId="a5">
    <w:name w:val="footer"/>
    <w:basedOn w:val="a"/>
    <w:link w:val="a6"/>
    <w:uiPriority w:val="99"/>
    <w:unhideWhenUsed/>
    <w:rsid w:val="004361EE"/>
    <w:pPr>
      <w:tabs>
        <w:tab w:val="center" w:pos="4252"/>
        <w:tab w:val="right" w:pos="8504"/>
      </w:tabs>
      <w:snapToGrid w:val="0"/>
    </w:pPr>
  </w:style>
  <w:style w:type="character" w:customStyle="1" w:styleId="a6">
    <w:name w:val="フッター (文字)"/>
    <w:basedOn w:val="a0"/>
    <w:link w:val="a5"/>
    <w:uiPriority w:val="99"/>
    <w:rsid w:val="004361EE"/>
  </w:style>
  <w:style w:type="paragraph" w:styleId="a7">
    <w:name w:val="Date"/>
    <w:basedOn w:val="a"/>
    <w:next w:val="a"/>
    <w:link w:val="a8"/>
    <w:uiPriority w:val="99"/>
    <w:semiHidden/>
    <w:unhideWhenUsed/>
    <w:rsid w:val="004361EE"/>
  </w:style>
  <w:style w:type="character" w:customStyle="1" w:styleId="a8">
    <w:name w:val="日付 (文字)"/>
    <w:basedOn w:val="a0"/>
    <w:link w:val="a7"/>
    <w:uiPriority w:val="99"/>
    <w:semiHidden/>
    <w:rsid w:val="004361EE"/>
  </w:style>
  <w:style w:type="paragraph" w:styleId="a9">
    <w:name w:val="Note Heading"/>
    <w:basedOn w:val="a"/>
    <w:next w:val="a"/>
    <w:link w:val="aa"/>
    <w:uiPriority w:val="99"/>
    <w:unhideWhenUsed/>
    <w:rsid w:val="0034770D"/>
    <w:pPr>
      <w:jc w:val="center"/>
    </w:pPr>
    <w:rPr>
      <w:sz w:val="24"/>
      <w:szCs w:val="24"/>
    </w:rPr>
  </w:style>
  <w:style w:type="character" w:customStyle="1" w:styleId="aa">
    <w:name w:val="記 (文字)"/>
    <w:basedOn w:val="a0"/>
    <w:link w:val="a9"/>
    <w:uiPriority w:val="99"/>
    <w:rsid w:val="0034770D"/>
    <w:rPr>
      <w:sz w:val="24"/>
      <w:szCs w:val="24"/>
    </w:rPr>
  </w:style>
  <w:style w:type="paragraph" w:styleId="ab">
    <w:name w:val="Closing"/>
    <w:basedOn w:val="a"/>
    <w:link w:val="ac"/>
    <w:uiPriority w:val="99"/>
    <w:unhideWhenUsed/>
    <w:rsid w:val="0034770D"/>
    <w:pPr>
      <w:jc w:val="right"/>
    </w:pPr>
    <w:rPr>
      <w:sz w:val="24"/>
      <w:szCs w:val="24"/>
    </w:rPr>
  </w:style>
  <w:style w:type="character" w:customStyle="1" w:styleId="ac">
    <w:name w:val="結語 (文字)"/>
    <w:basedOn w:val="a0"/>
    <w:link w:val="ab"/>
    <w:uiPriority w:val="99"/>
    <w:rsid w:val="0034770D"/>
    <w:rPr>
      <w:sz w:val="24"/>
      <w:szCs w:val="24"/>
    </w:rPr>
  </w:style>
  <w:style w:type="paragraph" w:styleId="ad">
    <w:name w:val="List Paragraph"/>
    <w:basedOn w:val="a"/>
    <w:uiPriority w:val="34"/>
    <w:qFormat/>
    <w:rsid w:val="0034770D"/>
    <w:pPr>
      <w:ind w:leftChars="400" w:left="840"/>
    </w:pPr>
  </w:style>
  <w:style w:type="paragraph" w:styleId="ae">
    <w:name w:val="Balloon Text"/>
    <w:basedOn w:val="a"/>
    <w:link w:val="af"/>
    <w:uiPriority w:val="99"/>
    <w:semiHidden/>
    <w:unhideWhenUsed/>
    <w:rsid w:val="0034770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34770D"/>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923EB4"/>
    <w:rPr>
      <w:sz w:val="18"/>
      <w:szCs w:val="18"/>
    </w:rPr>
  </w:style>
  <w:style w:type="paragraph" w:styleId="af1">
    <w:name w:val="annotation text"/>
    <w:basedOn w:val="a"/>
    <w:link w:val="af2"/>
    <w:uiPriority w:val="99"/>
    <w:semiHidden/>
    <w:unhideWhenUsed/>
    <w:rsid w:val="00923EB4"/>
    <w:pPr>
      <w:jc w:val="left"/>
    </w:pPr>
  </w:style>
  <w:style w:type="character" w:customStyle="1" w:styleId="af2">
    <w:name w:val="コメント文字列 (文字)"/>
    <w:basedOn w:val="a0"/>
    <w:link w:val="af1"/>
    <w:uiPriority w:val="99"/>
    <w:semiHidden/>
    <w:rsid w:val="00923EB4"/>
  </w:style>
  <w:style w:type="paragraph" w:styleId="af3">
    <w:name w:val="annotation subject"/>
    <w:basedOn w:val="af1"/>
    <w:next w:val="af1"/>
    <w:link w:val="af4"/>
    <w:uiPriority w:val="99"/>
    <w:semiHidden/>
    <w:unhideWhenUsed/>
    <w:rsid w:val="00923EB4"/>
    <w:rPr>
      <w:b/>
      <w:bCs/>
    </w:rPr>
  </w:style>
  <w:style w:type="character" w:customStyle="1" w:styleId="af4">
    <w:name w:val="コメント内容 (文字)"/>
    <w:basedOn w:val="af2"/>
    <w:link w:val="af3"/>
    <w:uiPriority w:val="99"/>
    <w:semiHidden/>
    <w:rsid w:val="00923E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371B7-F6F4-4689-9CC7-5FE59CDC2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武藤 公児</dc:creator>
  <cp:keywords/>
  <dc:description/>
  <cp:lastModifiedBy>川原 あかね</cp:lastModifiedBy>
  <cp:revision>5</cp:revision>
  <cp:lastPrinted>2020-07-02T02:47:00Z</cp:lastPrinted>
  <dcterms:created xsi:type="dcterms:W3CDTF">2021-04-02T00:07:00Z</dcterms:created>
  <dcterms:modified xsi:type="dcterms:W3CDTF">2021-04-06T03:15:00Z</dcterms:modified>
</cp:coreProperties>
</file>