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473" w:rsidRPr="003E2399" w:rsidRDefault="00EB72CF" w:rsidP="003E2399">
      <w:pPr>
        <w:autoSpaceDE w:val="0"/>
        <w:autoSpaceDN w:val="0"/>
        <w:adjustRightInd w:val="0"/>
        <w:snapToGrid w:val="0"/>
        <w:spacing w:line="209" w:lineRule="auto"/>
        <w:jc w:val="center"/>
        <w:rPr>
          <w:rFonts w:ascii="メイリオ" w:eastAsia="メイリオ" w:hAnsi="メイリオ"/>
          <w:b/>
          <w:sz w:val="24"/>
        </w:rPr>
      </w:pPr>
      <w:r w:rsidRPr="00D64804">
        <w:rPr>
          <w:rFonts w:ascii="メイリオ" w:eastAsia="メイリオ" w:hAnsi="メイリオ" w:hint="eastAsia"/>
          <w:b/>
          <w:sz w:val="24"/>
        </w:rPr>
        <w:t>第5</w:t>
      </w:r>
      <w:r w:rsidR="001164DC">
        <w:rPr>
          <w:rFonts w:ascii="メイリオ" w:eastAsia="メイリオ" w:hAnsi="メイリオ" w:hint="eastAsia"/>
          <w:b/>
          <w:sz w:val="24"/>
        </w:rPr>
        <w:t>8</w:t>
      </w:r>
      <w:r w:rsidRPr="00D64804">
        <w:rPr>
          <w:rFonts w:ascii="メイリオ" w:eastAsia="メイリオ" w:hAnsi="メイリオ" w:hint="eastAsia"/>
          <w:b/>
          <w:sz w:val="24"/>
        </w:rPr>
        <w:t>回</w:t>
      </w:r>
      <w:r w:rsidR="002D6732">
        <w:rPr>
          <w:rFonts w:ascii="メイリオ" w:eastAsia="メイリオ" w:hAnsi="メイリオ" w:hint="eastAsia"/>
          <w:b/>
          <w:sz w:val="24"/>
        </w:rPr>
        <w:t>板橋区ユニバーサルデザイン</w:t>
      </w:r>
      <w:r w:rsidRPr="00D64804">
        <w:rPr>
          <w:rFonts w:ascii="メイリオ" w:eastAsia="メイリオ" w:hAnsi="メイリオ" w:hint="eastAsia"/>
          <w:b/>
          <w:sz w:val="24"/>
        </w:rPr>
        <w:t>推進協議会</w:t>
      </w:r>
      <w:r w:rsidR="00AD4890">
        <w:rPr>
          <w:rFonts w:ascii="メイリオ" w:eastAsia="メイリオ" w:hAnsi="メイリオ" w:hint="eastAsia"/>
          <w:b/>
          <w:sz w:val="24"/>
        </w:rPr>
        <w:t xml:space="preserve">　会議録</w:t>
      </w:r>
    </w:p>
    <w:p w:rsidR="00990473" w:rsidRPr="00D64804" w:rsidRDefault="002D6732" w:rsidP="003E2399">
      <w:pPr>
        <w:autoSpaceDE w:val="0"/>
        <w:autoSpaceDN w:val="0"/>
        <w:adjustRightInd w:val="0"/>
        <w:snapToGrid w:val="0"/>
        <w:spacing w:beforeLines="50" w:before="180" w:line="209" w:lineRule="auto"/>
        <w:rPr>
          <w:rFonts w:ascii="メイリオ" w:eastAsia="メイリオ" w:hAnsi="メイリオ"/>
          <w:b/>
          <w:sz w:val="24"/>
        </w:rPr>
      </w:pPr>
      <w:r>
        <w:rPr>
          <w:rFonts w:ascii="メイリオ" w:eastAsia="メイリオ" w:hAnsi="メイリオ" w:hint="eastAsia"/>
          <w:b/>
          <w:sz w:val="24"/>
        </w:rPr>
        <w:t>１　開催日時</w:t>
      </w:r>
    </w:p>
    <w:p w:rsidR="00D43F2A" w:rsidRPr="001164DC" w:rsidRDefault="001164DC" w:rsidP="004E1F36">
      <w:pPr>
        <w:autoSpaceDE w:val="0"/>
        <w:autoSpaceDN w:val="0"/>
        <w:adjustRightInd w:val="0"/>
        <w:snapToGrid w:val="0"/>
        <w:spacing w:line="209" w:lineRule="auto"/>
        <w:rPr>
          <w:rFonts w:ascii="メイリオ" w:eastAsia="メイリオ" w:hAnsi="メイリオ"/>
          <w:sz w:val="24"/>
        </w:rPr>
      </w:pPr>
      <w:r>
        <w:rPr>
          <w:rFonts w:ascii="メイリオ" w:eastAsia="メイリオ" w:hAnsi="メイリオ" w:hint="eastAsia"/>
          <w:sz w:val="24"/>
        </w:rPr>
        <w:t xml:space="preserve">　令和３</w:t>
      </w:r>
      <w:r w:rsidR="002D6732">
        <w:rPr>
          <w:rFonts w:ascii="メイリオ" w:eastAsia="メイリオ" w:hAnsi="メイリオ" w:hint="eastAsia"/>
          <w:sz w:val="24"/>
        </w:rPr>
        <w:t>年</w:t>
      </w:r>
      <w:r>
        <w:rPr>
          <w:rFonts w:ascii="メイリオ" w:eastAsia="メイリオ" w:hAnsi="メイリオ" w:hint="eastAsia"/>
          <w:sz w:val="24"/>
        </w:rPr>
        <w:t>１月８</w:t>
      </w:r>
      <w:r w:rsidR="00D43F2A">
        <w:rPr>
          <w:rFonts w:ascii="メイリオ" w:eastAsia="メイリオ" w:hAnsi="メイリオ" w:hint="eastAsia"/>
          <w:sz w:val="24"/>
        </w:rPr>
        <w:t>日</w:t>
      </w:r>
      <w:r>
        <w:rPr>
          <w:rFonts w:ascii="メイリオ" w:eastAsia="メイリオ" w:hAnsi="メイリオ" w:hint="eastAsia"/>
          <w:sz w:val="24"/>
        </w:rPr>
        <w:t>(金)～同年１</w:t>
      </w:r>
      <w:r w:rsidR="00D43F2A">
        <w:rPr>
          <w:rFonts w:ascii="メイリオ" w:eastAsia="メイリオ" w:hAnsi="メイリオ" w:hint="eastAsia"/>
          <w:sz w:val="24"/>
        </w:rPr>
        <w:t>月</w:t>
      </w:r>
      <w:r>
        <w:rPr>
          <w:rFonts w:ascii="メイリオ" w:eastAsia="メイリオ" w:hAnsi="メイリオ"/>
          <w:sz w:val="24"/>
        </w:rPr>
        <w:t>22</w:t>
      </w:r>
      <w:r w:rsidR="00D43F2A">
        <w:rPr>
          <w:rFonts w:ascii="メイリオ" w:eastAsia="メイリオ" w:hAnsi="メイリオ" w:hint="eastAsia"/>
          <w:sz w:val="24"/>
        </w:rPr>
        <w:t>日</w:t>
      </w:r>
      <w:r>
        <w:rPr>
          <w:rFonts w:ascii="メイリオ" w:eastAsia="メイリオ" w:hAnsi="メイリオ" w:hint="eastAsia"/>
          <w:sz w:val="24"/>
        </w:rPr>
        <w:t>(金)</w:t>
      </w:r>
    </w:p>
    <w:p w:rsidR="00D43F2A" w:rsidRPr="004E1F36" w:rsidRDefault="00D43F2A" w:rsidP="003E2399">
      <w:pPr>
        <w:autoSpaceDE w:val="0"/>
        <w:autoSpaceDN w:val="0"/>
        <w:adjustRightInd w:val="0"/>
        <w:snapToGrid w:val="0"/>
        <w:spacing w:beforeLines="50" w:before="180" w:line="209" w:lineRule="auto"/>
        <w:rPr>
          <w:rFonts w:ascii="メイリオ" w:eastAsia="メイリオ" w:hAnsi="メイリオ"/>
          <w:b/>
          <w:sz w:val="24"/>
        </w:rPr>
      </w:pPr>
      <w:r w:rsidRPr="004E1F36">
        <w:rPr>
          <w:rFonts w:ascii="メイリオ" w:eastAsia="メイリオ" w:hAnsi="メイリオ" w:hint="eastAsia"/>
          <w:b/>
          <w:sz w:val="24"/>
        </w:rPr>
        <w:t>２　開催方法</w:t>
      </w:r>
    </w:p>
    <w:p w:rsidR="00D43F2A" w:rsidRDefault="00D43F2A" w:rsidP="004E1F36">
      <w:pPr>
        <w:autoSpaceDE w:val="0"/>
        <w:autoSpaceDN w:val="0"/>
        <w:adjustRightInd w:val="0"/>
        <w:snapToGrid w:val="0"/>
        <w:spacing w:line="209" w:lineRule="auto"/>
        <w:rPr>
          <w:rFonts w:ascii="メイリオ" w:eastAsia="メイリオ" w:hAnsi="メイリオ"/>
          <w:sz w:val="24"/>
        </w:rPr>
      </w:pPr>
      <w:r>
        <w:rPr>
          <w:rFonts w:ascii="メイリオ" w:eastAsia="メイリオ" w:hAnsi="メイリオ" w:hint="eastAsia"/>
          <w:sz w:val="24"/>
        </w:rPr>
        <w:t xml:space="preserve">　書面による会議</w:t>
      </w:r>
    </w:p>
    <w:p w:rsidR="00D43F2A" w:rsidRPr="004E1F36" w:rsidRDefault="00D43F2A" w:rsidP="003E2399">
      <w:pPr>
        <w:autoSpaceDE w:val="0"/>
        <w:autoSpaceDN w:val="0"/>
        <w:adjustRightInd w:val="0"/>
        <w:snapToGrid w:val="0"/>
        <w:spacing w:beforeLines="50" w:before="180" w:line="209" w:lineRule="auto"/>
        <w:rPr>
          <w:rFonts w:ascii="メイリオ" w:eastAsia="メイリオ" w:hAnsi="メイリオ"/>
          <w:b/>
          <w:sz w:val="24"/>
        </w:rPr>
      </w:pPr>
      <w:r w:rsidRPr="004E1F36">
        <w:rPr>
          <w:rFonts w:ascii="メイリオ" w:eastAsia="メイリオ" w:hAnsi="メイリオ" w:hint="eastAsia"/>
          <w:b/>
          <w:sz w:val="24"/>
        </w:rPr>
        <w:t>３　出席者</w:t>
      </w:r>
    </w:p>
    <w:p w:rsidR="00D43F2A" w:rsidRDefault="00D43F2A" w:rsidP="004E1F36">
      <w:pPr>
        <w:topLinePunct/>
        <w:autoSpaceDE w:val="0"/>
        <w:autoSpaceDN w:val="0"/>
        <w:adjustRightInd w:val="0"/>
        <w:snapToGrid w:val="0"/>
        <w:spacing w:line="209" w:lineRule="auto"/>
        <w:ind w:leftChars="135" w:left="283"/>
        <w:rPr>
          <w:rFonts w:ascii="メイリオ" w:eastAsia="メイリオ" w:hAnsi="メイリオ"/>
          <w:sz w:val="24"/>
        </w:rPr>
      </w:pPr>
      <w:r>
        <w:rPr>
          <w:rFonts w:ascii="メイリオ" w:eastAsia="メイリオ" w:hAnsi="メイリオ" w:hint="eastAsia"/>
          <w:sz w:val="24"/>
        </w:rPr>
        <w:t>【委員1</w:t>
      </w:r>
      <w:r w:rsidR="003210CD">
        <w:rPr>
          <w:rFonts w:ascii="メイリオ" w:eastAsia="メイリオ" w:hAnsi="メイリオ" w:hint="eastAsia"/>
          <w:sz w:val="24"/>
        </w:rPr>
        <w:t>4</w:t>
      </w:r>
      <w:r>
        <w:rPr>
          <w:rFonts w:ascii="メイリオ" w:eastAsia="メイリオ" w:hAnsi="メイリオ" w:hint="eastAsia"/>
          <w:sz w:val="24"/>
        </w:rPr>
        <w:t>名】（敬称略）</w:t>
      </w:r>
    </w:p>
    <w:p w:rsidR="00990473" w:rsidRDefault="00D43F2A" w:rsidP="003E2399">
      <w:pPr>
        <w:autoSpaceDE w:val="0"/>
        <w:autoSpaceDN w:val="0"/>
        <w:adjustRightInd w:val="0"/>
        <w:snapToGrid w:val="0"/>
        <w:spacing w:line="209" w:lineRule="auto"/>
        <w:ind w:leftChars="135" w:left="283"/>
        <w:rPr>
          <w:rFonts w:ascii="メイリオ" w:eastAsia="メイリオ" w:hAnsi="メイリオ"/>
          <w:sz w:val="24"/>
        </w:rPr>
      </w:pPr>
      <w:r w:rsidRPr="000E01A3">
        <w:rPr>
          <w:rFonts w:ascii="メイリオ" w:eastAsia="メイリオ" w:hAnsi="メイリオ" w:hint="eastAsia"/>
          <w:sz w:val="24"/>
        </w:rPr>
        <w:t>八藤後会長</w:t>
      </w:r>
      <w:r w:rsidR="00E4078B" w:rsidRPr="000E01A3">
        <w:rPr>
          <w:rFonts w:ascii="メイリオ" w:eastAsia="メイリオ" w:hAnsi="メイリオ" w:hint="eastAsia"/>
          <w:sz w:val="24"/>
        </w:rPr>
        <w:t>、</w:t>
      </w:r>
      <w:r w:rsidR="009D5BB3" w:rsidRPr="000E01A3">
        <w:rPr>
          <w:rFonts w:ascii="メイリオ" w:eastAsia="メイリオ" w:hAnsi="メイリオ" w:hint="eastAsia"/>
          <w:sz w:val="24"/>
        </w:rPr>
        <w:t>桑波田委員、</w:t>
      </w:r>
      <w:r w:rsidR="00D42C8F" w:rsidRPr="000E01A3">
        <w:rPr>
          <w:rFonts w:ascii="メイリオ" w:eastAsia="メイリオ" w:hAnsi="メイリオ" w:hint="eastAsia"/>
          <w:sz w:val="24"/>
        </w:rPr>
        <w:t>佐々木委員、西端委員、堀井委員、アダムス委員、</w:t>
      </w:r>
      <w:r w:rsidR="001164DC" w:rsidRPr="000E01A3">
        <w:rPr>
          <w:rFonts w:ascii="メイリオ" w:eastAsia="メイリオ" w:hAnsi="メイリオ" w:hint="eastAsia"/>
          <w:sz w:val="24"/>
        </w:rPr>
        <w:t>寺田</w:t>
      </w:r>
      <w:r w:rsidR="004E1F36" w:rsidRPr="000E01A3">
        <w:rPr>
          <w:rFonts w:ascii="メイリオ" w:eastAsia="メイリオ" w:hAnsi="メイリオ" w:hint="eastAsia"/>
          <w:sz w:val="24"/>
        </w:rPr>
        <w:t>委員、吉田委員、渡辺委員、木村委員、横山委員、竹澤委員、草深委員、辻</w:t>
      </w:r>
      <w:r w:rsidR="00EA14A9" w:rsidRPr="000E01A3">
        <w:rPr>
          <w:rFonts w:ascii="メイリオ" w:eastAsia="メイリオ" w:hAnsi="メイリオ" w:hint="eastAsia"/>
          <w:sz w:val="24"/>
        </w:rPr>
        <w:t>委員</w:t>
      </w:r>
      <w:r w:rsidR="000E01A3" w:rsidRPr="000E01A3">
        <w:rPr>
          <w:rFonts w:ascii="メイリオ" w:eastAsia="メイリオ" w:hAnsi="メイリオ" w:hint="eastAsia"/>
          <w:sz w:val="24"/>
        </w:rPr>
        <w:t>（欠席４</w:t>
      </w:r>
      <w:r w:rsidR="004E1F36" w:rsidRPr="000E01A3">
        <w:rPr>
          <w:rFonts w:ascii="メイリオ" w:eastAsia="メイリオ" w:hAnsi="メイリオ" w:hint="eastAsia"/>
          <w:sz w:val="24"/>
        </w:rPr>
        <w:t>名）</w:t>
      </w:r>
    </w:p>
    <w:p w:rsidR="004E1F36" w:rsidRPr="004E1F36" w:rsidRDefault="004E1F36" w:rsidP="003E2399">
      <w:pPr>
        <w:autoSpaceDE w:val="0"/>
        <w:autoSpaceDN w:val="0"/>
        <w:adjustRightInd w:val="0"/>
        <w:snapToGrid w:val="0"/>
        <w:spacing w:beforeLines="50" w:before="180" w:line="209" w:lineRule="auto"/>
        <w:rPr>
          <w:rFonts w:ascii="メイリオ" w:eastAsia="メイリオ" w:hAnsi="メイリオ"/>
          <w:b/>
          <w:sz w:val="24"/>
        </w:rPr>
      </w:pPr>
      <w:r w:rsidRPr="004E1F36">
        <w:rPr>
          <w:rFonts w:ascii="メイリオ" w:eastAsia="メイリオ" w:hAnsi="メイリオ" w:hint="eastAsia"/>
          <w:b/>
          <w:sz w:val="24"/>
        </w:rPr>
        <w:t>４　配布資料</w:t>
      </w:r>
    </w:p>
    <w:p w:rsidR="001164DC" w:rsidRDefault="004E1F36" w:rsidP="001164DC">
      <w:pPr>
        <w:topLinePunct/>
        <w:autoSpaceDE w:val="0"/>
        <w:autoSpaceDN w:val="0"/>
        <w:adjustRightInd w:val="0"/>
        <w:snapToGrid w:val="0"/>
        <w:spacing w:line="209" w:lineRule="auto"/>
        <w:ind w:leftChars="135" w:left="283"/>
        <w:rPr>
          <w:rFonts w:ascii="メイリオ" w:eastAsia="メイリオ" w:hAnsi="メイリオ"/>
          <w:sz w:val="24"/>
        </w:rPr>
      </w:pPr>
      <w:r w:rsidRPr="004E1F36">
        <w:rPr>
          <w:rFonts w:ascii="メイリオ" w:eastAsia="メイリオ" w:hAnsi="メイリオ" w:hint="eastAsia"/>
          <w:sz w:val="24"/>
        </w:rPr>
        <w:t>〔資料１〕板橋区ユニバーサルデザイン推進計画2025</w:t>
      </w:r>
      <w:r w:rsidR="001164DC">
        <w:rPr>
          <w:rFonts w:ascii="メイリオ" w:eastAsia="メイリオ" w:hAnsi="メイリオ" w:hint="eastAsia"/>
          <w:sz w:val="24"/>
        </w:rPr>
        <w:t xml:space="preserve"> 実施計画2025(素案</w:t>
      </w:r>
      <w:r w:rsidR="001164DC">
        <w:rPr>
          <w:rFonts w:ascii="メイリオ" w:eastAsia="メイリオ" w:hAnsi="メイリオ"/>
          <w:sz w:val="24"/>
        </w:rPr>
        <w:t>)</w:t>
      </w:r>
      <w:r w:rsidR="001164DC">
        <w:rPr>
          <w:rFonts w:ascii="メイリオ" w:eastAsia="メイリオ" w:hAnsi="メイリオ" w:hint="eastAsia"/>
          <w:sz w:val="24"/>
        </w:rPr>
        <w:t>に対する</w:t>
      </w:r>
    </w:p>
    <w:p w:rsidR="001164DC" w:rsidRDefault="001164DC" w:rsidP="001164DC">
      <w:pPr>
        <w:topLinePunct/>
        <w:autoSpaceDE w:val="0"/>
        <w:autoSpaceDN w:val="0"/>
        <w:adjustRightInd w:val="0"/>
        <w:snapToGrid w:val="0"/>
        <w:spacing w:line="209" w:lineRule="auto"/>
        <w:ind w:leftChars="135" w:left="283"/>
        <w:rPr>
          <w:rFonts w:ascii="メイリオ" w:eastAsia="メイリオ" w:hAnsi="メイリオ"/>
          <w:sz w:val="24"/>
        </w:rPr>
      </w:pPr>
      <w:r>
        <w:rPr>
          <w:rFonts w:ascii="メイリオ" w:eastAsia="メイリオ" w:hAnsi="メイリオ" w:hint="eastAsia"/>
          <w:sz w:val="24"/>
        </w:rPr>
        <w:t>パブリックコメントの実施結果について</w:t>
      </w:r>
    </w:p>
    <w:p w:rsidR="001164DC" w:rsidRDefault="001164DC" w:rsidP="001164DC">
      <w:pPr>
        <w:topLinePunct/>
        <w:autoSpaceDE w:val="0"/>
        <w:autoSpaceDN w:val="0"/>
        <w:adjustRightInd w:val="0"/>
        <w:snapToGrid w:val="0"/>
        <w:spacing w:line="209" w:lineRule="auto"/>
        <w:ind w:leftChars="135" w:left="283"/>
        <w:rPr>
          <w:rFonts w:ascii="メイリオ" w:eastAsia="メイリオ" w:hAnsi="メイリオ"/>
          <w:sz w:val="24"/>
        </w:rPr>
      </w:pPr>
      <w:r w:rsidRPr="001164DC">
        <w:rPr>
          <w:rFonts w:ascii="メイリオ" w:eastAsia="メイリオ" w:hAnsi="メイリオ" w:hint="eastAsia"/>
          <w:sz w:val="24"/>
        </w:rPr>
        <w:t>〔資料2-2〕</w:t>
      </w:r>
      <w:r w:rsidRPr="004E1F36">
        <w:rPr>
          <w:rFonts w:ascii="メイリオ" w:eastAsia="メイリオ" w:hAnsi="メイリオ" w:hint="eastAsia"/>
          <w:sz w:val="24"/>
        </w:rPr>
        <w:t>板橋区ユニバーサルデザイン推進計画2025</w:t>
      </w:r>
      <w:r>
        <w:rPr>
          <w:rFonts w:ascii="メイリオ" w:eastAsia="メイリオ" w:hAnsi="メイリオ" w:hint="eastAsia"/>
          <w:sz w:val="24"/>
        </w:rPr>
        <w:t xml:space="preserve"> 実施計画2025(素案</w:t>
      </w:r>
      <w:r>
        <w:rPr>
          <w:rFonts w:ascii="メイリオ" w:eastAsia="メイリオ" w:hAnsi="メイリオ"/>
          <w:sz w:val="24"/>
        </w:rPr>
        <w:t>)</w:t>
      </w:r>
      <w:r>
        <w:rPr>
          <w:rFonts w:ascii="メイリオ" w:eastAsia="メイリオ" w:hAnsi="メイリオ" w:hint="eastAsia"/>
          <w:sz w:val="24"/>
        </w:rPr>
        <w:t>からの変更点について</w:t>
      </w:r>
    </w:p>
    <w:p w:rsidR="004E1F36" w:rsidRDefault="001164DC" w:rsidP="004E1F36">
      <w:pPr>
        <w:topLinePunct/>
        <w:autoSpaceDE w:val="0"/>
        <w:autoSpaceDN w:val="0"/>
        <w:adjustRightInd w:val="0"/>
        <w:snapToGrid w:val="0"/>
        <w:spacing w:line="209" w:lineRule="auto"/>
        <w:ind w:leftChars="135" w:left="283"/>
        <w:rPr>
          <w:rFonts w:ascii="メイリオ" w:eastAsia="メイリオ" w:hAnsi="メイリオ"/>
          <w:sz w:val="24"/>
        </w:rPr>
      </w:pPr>
      <w:r>
        <w:rPr>
          <w:rFonts w:ascii="メイリオ" w:eastAsia="メイリオ" w:hAnsi="メイリオ" w:hint="eastAsia"/>
          <w:sz w:val="24"/>
        </w:rPr>
        <w:t>〔資料2-</w:t>
      </w:r>
      <w:r>
        <w:rPr>
          <w:rFonts w:ascii="メイリオ" w:eastAsia="メイリオ" w:hAnsi="メイリオ"/>
          <w:sz w:val="24"/>
        </w:rPr>
        <w:t>2</w:t>
      </w:r>
      <w:r w:rsidR="004E1F36" w:rsidRPr="004E1F36">
        <w:rPr>
          <w:rFonts w:ascii="メイリオ" w:eastAsia="メイリオ" w:hAnsi="メイリオ" w:hint="eastAsia"/>
          <w:sz w:val="24"/>
        </w:rPr>
        <w:t>〕</w:t>
      </w:r>
      <w:r w:rsidRPr="001164DC">
        <w:rPr>
          <w:rFonts w:ascii="メイリオ" w:eastAsia="メイリオ" w:hAnsi="メイリオ" w:hint="eastAsia"/>
          <w:sz w:val="24"/>
        </w:rPr>
        <w:t>板橋区ユニバーサルデザイン推進計画2025 実施計画2025(案)</w:t>
      </w:r>
      <w:r>
        <w:rPr>
          <w:rFonts w:ascii="メイリオ" w:eastAsia="メイリオ" w:hAnsi="メイリオ" w:hint="eastAsia"/>
          <w:sz w:val="24"/>
        </w:rPr>
        <w:t>【本編】</w:t>
      </w:r>
    </w:p>
    <w:p w:rsidR="001164DC" w:rsidRDefault="001164DC" w:rsidP="004E1F36">
      <w:pPr>
        <w:topLinePunct/>
        <w:autoSpaceDE w:val="0"/>
        <w:autoSpaceDN w:val="0"/>
        <w:adjustRightInd w:val="0"/>
        <w:snapToGrid w:val="0"/>
        <w:spacing w:line="209" w:lineRule="auto"/>
        <w:ind w:leftChars="135" w:left="283"/>
        <w:rPr>
          <w:rFonts w:ascii="メイリオ" w:eastAsia="メイリオ" w:hAnsi="メイリオ"/>
          <w:sz w:val="24"/>
        </w:rPr>
      </w:pPr>
      <w:r>
        <w:rPr>
          <w:rFonts w:ascii="メイリオ" w:eastAsia="メイリオ" w:hAnsi="メイリオ" w:hint="eastAsia"/>
          <w:sz w:val="24"/>
        </w:rPr>
        <w:t>〔資料2-</w:t>
      </w:r>
      <w:r>
        <w:rPr>
          <w:rFonts w:ascii="メイリオ" w:eastAsia="メイリオ" w:hAnsi="メイリオ"/>
          <w:sz w:val="24"/>
        </w:rPr>
        <w:t>3</w:t>
      </w:r>
      <w:r w:rsidRPr="004E1F36">
        <w:rPr>
          <w:rFonts w:ascii="メイリオ" w:eastAsia="メイリオ" w:hAnsi="メイリオ" w:hint="eastAsia"/>
          <w:sz w:val="24"/>
        </w:rPr>
        <w:t>〕</w:t>
      </w:r>
      <w:r w:rsidRPr="001164DC">
        <w:rPr>
          <w:rFonts w:ascii="メイリオ" w:eastAsia="メイリオ" w:hAnsi="メイリオ" w:hint="eastAsia"/>
          <w:sz w:val="24"/>
        </w:rPr>
        <w:t>板橋区ユニバーサルデザイン推進計画2025 実施計画2025(案)</w:t>
      </w:r>
      <w:r>
        <w:rPr>
          <w:rFonts w:ascii="メイリオ" w:eastAsia="メイリオ" w:hAnsi="メイリオ" w:hint="eastAsia"/>
          <w:sz w:val="24"/>
        </w:rPr>
        <w:t>【概要版】</w:t>
      </w:r>
    </w:p>
    <w:p w:rsidR="001164DC" w:rsidRPr="001164DC" w:rsidRDefault="001164DC" w:rsidP="001164DC">
      <w:pPr>
        <w:topLinePunct/>
        <w:autoSpaceDE w:val="0"/>
        <w:autoSpaceDN w:val="0"/>
        <w:adjustRightInd w:val="0"/>
        <w:snapToGrid w:val="0"/>
        <w:spacing w:line="209" w:lineRule="auto"/>
        <w:ind w:leftChars="135" w:left="283"/>
        <w:rPr>
          <w:rFonts w:ascii="メイリオ" w:eastAsia="メイリオ" w:hAnsi="メイリオ"/>
          <w:sz w:val="24"/>
        </w:rPr>
      </w:pPr>
      <w:r>
        <w:rPr>
          <w:rFonts w:ascii="メイリオ" w:eastAsia="メイリオ" w:hAnsi="メイリオ" w:hint="eastAsia"/>
          <w:sz w:val="24"/>
        </w:rPr>
        <w:t>〔</w:t>
      </w:r>
      <w:r w:rsidRPr="004E1F36">
        <w:rPr>
          <w:rFonts w:ascii="メイリオ" w:eastAsia="メイリオ" w:hAnsi="メイリオ" w:hint="eastAsia"/>
          <w:sz w:val="24"/>
        </w:rPr>
        <w:t>資料３〕板橋区ユニバーサルデザイン推進協議会工程表</w:t>
      </w:r>
    </w:p>
    <w:p w:rsidR="00990473" w:rsidRDefault="001164DC" w:rsidP="003E2399">
      <w:pPr>
        <w:topLinePunct/>
        <w:autoSpaceDE w:val="0"/>
        <w:autoSpaceDN w:val="0"/>
        <w:adjustRightInd w:val="0"/>
        <w:snapToGrid w:val="0"/>
        <w:spacing w:line="209" w:lineRule="auto"/>
        <w:ind w:leftChars="135" w:left="283"/>
        <w:rPr>
          <w:rFonts w:ascii="メイリオ" w:eastAsia="メイリオ" w:hAnsi="メイリオ"/>
          <w:sz w:val="24"/>
        </w:rPr>
      </w:pPr>
      <w:r>
        <w:rPr>
          <w:rFonts w:ascii="メイリオ" w:eastAsia="メイリオ" w:hAnsi="メイリオ" w:hint="eastAsia"/>
          <w:sz w:val="24"/>
        </w:rPr>
        <w:t>〔参考資料</w:t>
      </w:r>
      <w:r w:rsidR="004E1F36" w:rsidRPr="004E1F36">
        <w:rPr>
          <w:rFonts w:ascii="メイリオ" w:eastAsia="メイリオ" w:hAnsi="メイリオ" w:hint="eastAsia"/>
          <w:sz w:val="24"/>
        </w:rPr>
        <w:t>〕第10期板橋区ユニバーサルデザイン推進協議会委員名簿</w:t>
      </w:r>
    </w:p>
    <w:p w:rsidR="0064405B" w:rsidRPr="00D64804" w:rsidRDefault="004E1F36" w:rsidP="003E2399">
      <w:pPr>
        <w:autoSpaceDE w:val="0"/>
        <w:autoSpaceDN w:val="0"/>
        <w:adjustRightInd w:val="0"/>
        <w:snapToGrid w:val="0"/>
        <w:spacing w:beforeLines="50" w:before="180" w:line="209" w:lineRule="auto"/>
        <w:rPr>
          <w:rFonts w:ascii="メイリオ" w:eastAsia="メイリオ" w:hAnsi="メイリオ"/>
          <w:b/>
          <w:sz w:val="24"/>
        </w:rPr>
      </w:pPr>
      <w:r>
        <w:rPr>
          <w:rFonts w:ascii="メイリオ" w:eastAsia="メイリオ" w:hAnsi="メイリオ" w:hint="eastAsia"/>
          <w:b/>
          <w:sz w:val="24"/>
        </w:rPr>
        <w:t>５</w:t>
      </w:r>
      <w:r w:rsidR="00D64804" w:rsidRPr="00D64804">
        <w:rPr>
          <w:rFonts w:ascii="メイリオ" w:eastAsia="メイリオ" w:hAnsi="メイリオ" w:hint="eastAsia"/>
          <w:b/>
          <w:sz w:val="24"/>
        </w:rPr>
        <w:t xml:space="preserve">　</w:t>
      </w:r>
      <w:r w:rsidR="00990473" w:rsidRPr="00D64804">
        <w:rPr>
          <w:rFonts w:ascii="メイリオ" w:eastAsia="メイリオ" w:hAnsi="メイリオ" w:hint="eastAsia"/>
          <w:b/>
          <w:sz w:val="24"/>
        </w:rPr>
        <w:t>協議会委員の意見</w:t>
      </w:r>
      <w:r w:rsidR="00D37707">
        <w:rPr>
          <w:rFonts w:ascii="メイリオ" w:eastAsia="メイリオ" w:hAnsi="メイリオ" w:hint="eastAsia"/>
          <w:b/>
          <w:sz w:val="24"/>
        </w:rPr>
        <w:t>要旨等</w:t>
      </w:r>
    </w:p>
    <w:p w:rsidR="004E1F36" w:rsidRPr="00B148A9" w:rsidRDefault="00B148A9" w:rsidP="008965D8">
      <w:pPr>
        <w:autoSpaceDE w:val="0"/>
        <w:autoSpaceDN w:val="0"/>
        <w:adjustRightInd w:val="0"/>
        <w:spacing w:line="300" w:lineRule="exact"/>
        <w:rPr>
          <w:rFonts w:ascii="メイリオ" w:eastAsia="メイリオ" w:hAnsi="メイリオ"/>
          <w:sz w:val="22"/>
        </w:rPr>
      </w:pPr>
      <w:r w:rsidRPr="00B148A9">
        <w:rPr>
          <w:rFonts w:ascii="メイリオ" w:eastAsia="メイリオ" w:hAnsi="メイリオ" w:hint="eastAsia"/>
          <w:sz w:val="22"/>
        </w:rPr>
        <w:t>※表中の「ユニバーサルデザイン」は「UD」で統一している。</w:t>
      </w:r>
    </w:p>
    <w:tbl>
      <w:tblPr>
        <w:tblStyle w:val="a3"/>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88"/>
        <w:gridCol w:w="4465"/>
        <w:gridCol w:w="4465"/>
      </w:tblGrid>
      <w:tr w:rsidR="002D6732" w:rsidRPr="00071354" w:rsidTr="00B17D41">
        <w:trPr>
          <w:trHeight w:val="552"/>
          <w:tblHeader/>
        </w:trPr>
        <w:tc>
          <w:tcPr>
            <w:tcW w:w="988" w:type="dxa"/>
            <w:shd w:val="clear" w:color="auto" w:fill="E7E6E6" w:themeFill="background2"/>
            <w:vAlign w:val="center"/>
          </w:tcPr>
          <w:p w:rsidR="009F3E74" w:rsidRPr="00835A3F" w:rsidRDefault="009F3E74" w:rsidP="00071354">
            <w:pPr>
              <w:autoSpaceDE w:val="0"/>
              <w:autoSpaceDN w:val="0"/>
              <w:adjustRightInd w:val="0"/>
              <w:snapToGrid w:val="0"/>
              <w:spacing w:line="209" w:lineRule="auto"/>
              <w:jc w:val="center"/>
              <w:rPr>
                <w:rFonts w:ascii="メイリオ" w:eastAsia="メイリオ" w:hAnsi="メイリオ"/>
                <w:b/>
                <w:szCs w:val="24"/>
              </w:rPr>
            </w:pPr>
            <w:r w:rsidRPr="00835A3F">
              <w:rPr>
                <w:rFonts w:ascii="メイリオ" w:eastAsia="メイリオ" w:hAnsi="メイリオ" w:hint="eastAsia"/>
                <w:b/>
                <w:szCs w:val="24"/>
              </w:rPr>
              <w:t>項目</w:t>
            </w:r>
          </w:p>
          <w:p w:rsidR="00071354" w:rsidRPr="00835A3F" w:rsidRDefault="009F3E74" w:rsidP="00071354">
            <w:pPr>
              <w:autoSpaceDE w:val="0"/>
              <w:autoSpaceDN w:val="0"/>
              <w:adjustRightInd w:val="0"/>
              <w:snapToGrid w:val="0"/>
              <w:spacing w:line="209" w:lineRule="auto"/>
              <w:jc w:val="center"/>
              <w:rPr>
                <w:rFonts w:ascii="メイリオ" w:eastAsia="メイリオ" w:hAnsi="メイリオ"/>
                <w:b/>
                <w:szCs w:val="24"/>
              </w:rPr>
            </w:pPr>
            <w:r w:rsidRPr="00835A3F">
              <w:rPr>
                <w:rFonts w:ascii="メイリオ" w:eastAsia="メイリオ" w:hAnsi="メイリオ" w:hint="eastAsia"/>
                <w:b/>
                <w:szCs w:val="24"/>
              </w:rPr>
              <w:t>項番</w:t>
            </w:r>
          </w:p>
        </w:tc>
        <w:tc>
          <w:tcPr>
            <w:tcW w:w="4465" w:type="dxa"/>
            <w:shd w:val="clear" w:color="auto" w:fill="E7E6E6" w:themeFill="background2"/>
            <w:vAlign w:val="center"/>
          </w:tcPr>
          <w:p w:rsidR="009F3E74" w:rsidRPr="00835A3F" w:rsidRDefault="009F3E74" w:rsidP="00071354">
            <w:pPr>
              <w:autoSpaceDE w:val="0"/>
              <w:autoSpaceDN w:val="0"/>
              <w:adjustRightInd w:val="0"/>
              <w:snapToGrid w:val="0"/>
              <w:spacing w:line="209" w:lineRule="auto"/>
              <w:jc w:val="center"/>
              <w:rPr>
                <w:rFonts w:ascii="メイリオ" w:eastAsia="メイリオ" w:hAnsi="メイリオ"/>
                <w:b/>
                <w:szCs w:val="24"/>
              </w:rPr>
            </w:pPr>
            <w:r w:rsidRPr="00835A3F">
              <w:rPr>
                <w:rFonts w:ascii="メイリオ" w:eastAsia="メイリオ" w:hAnsi="メイリオ" w:hint="eastAsia"/>
                <w:b/>
                <w:szCs w:val="24"/>
              </w:rPr>
              <w:t>協議会委員の意見要旨</w:t>
            </w:r>
          </w:p>
        </w:tc>
        <w:tc>
          <w:tcPr>
            <w:tcW w:w="4465" w:type="dxa"/>
            <w:shd w:val="clear" w:color="auto" w:fill="E7E6E6" w:themeFill="background2"/>
            <w:vAlign w:val="center"/>
          </w:tcPr>
          <w:p w:rsidR="009F3E74" w:rsidRPr="00835A3F" w:rsidRDefault="007C5FB7" w:rsidP="00071354">
            <w:pPr>
              <w:autoSpaceDE w:val="0"/>
              <w:autoSpaceDN w:val="0"/>
              <w:adjustRightInd w:val="0"/>
              <w:snapToGrid w:val="0"/>
              <w:spacing w:line="209" w:lineRule="auto"/>
              <w:jc w:val="center"/>
              <w:rPr>
                <w:rFonts w:ascii="メイリオ" w:eastAsia="メイリオ" w:hAnsi="メイリオ"/>
                <w:b/>
                <w:szCs w:val="24"/>
              </w:rPr>
            </w:pPr>
            <w:r>
              <w:rPr>
                <w:rFonts w:ascii="メイリオ" w:eastAsia="メイリオ" w:hAnsi="メイリオ" w:hint="eastAsia"/>
                <w:b/>
                <w:szCs w:val="24"/>
              </w:rPr>
              <w:t>区の</w:t>
            </w:r>
            <w:r w:rsidR="00A83D21">
              <w:rPr>
                <w:rFonts w:ascii="メイリオ" w:eastAsia="メイリオ" w:hAnsi="メイリオ" w:hint="eastAsia"/>
                <w:b/>
                <w:szCs w:val="24"/>
              </w:rPr>
              <w:t>回答</w:t>
            </w:r>
          </w:p>
        </w:tc>
      </w:tr>
      <w:tr w:rsidR="005277A4" w:rsidRPr="00071354" w:rsidTr="00B17D41">
        <w:trPr>
          <w:trHeight w:val="510"/>
        </w:trPr>
        <w:tc>
          <w:tcPr>
            <w:tcW w:w="988" w:type="dxa"/>
            <w:vAlign w:val="center"/>
          </w:tcPr>
          <w:p w:rsidR="005277A4" w:rsidRDefault="005277A4" w:rsidP="001164DC">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資料１</w:t>
            </w:r>
          </w:p>
          <w:p w:rsidR="003E35E5" w:rsidRDefault="003E35E5" w:rsidP="001164DC">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N</w:t>
            </w:r>
            <w:r>
              <w:rPr>
                <w:rFonts w:ascii="メイリオ" w:eastAsia="メイリオ" w:hAnsi="メイリオ"/>
                <w:sz w:val="24"/>
                <w:szCs w:val="24"/>
              </w:rPr>
              <w:t>o.19</w:t>
            </w:r>
          </w:p>
        </w:tc>
        <w:tc>
          <w:tcPr>
            <w:tcW w:w="4465" w:type="dxa"/>
            <w:vAlign w:val="center"/>
          </w:tcPr>
          <w:p w:rsidR="00EC1466" w:rsidRDefault="005277A4" w:rsidP="001428F8">
            <w:pPr>
              <w:topLinePunct/>
              <w:autoSpaceDE w:val="0"/>
              <w:autoSpaceDN w:val="0"/>
              <w:adjustRightInd w:val="0"/>
              <w:snapToGrid w:val="0"/>
              <w:spacing w:line="209" w:lineRule="auto"/>
              <w:rPr>
                <w:rFonts w:ascii="メイリオ" w:eastAsia="メイリオ" w:hAnsi="メイリオ" w:hint="eastAsia"/>
                <w:sz w:val="24"/>
                <w:szCs w:val="24"/>
              </w:rPr>
            </w:pPr>
            <w:r w:rsidRPr="005277A4">
              <w:rPr>
                <w:rFonts w:ascii="メイリオ" w:eastAsia="メイリオ" w:hAnsi="メイリオ" w:hint="eastAsia"/>
                <w:sz w:val="24"/>
                <w:szCs w:val="24"/>
              </w:rPr>
              <w:t>視覚障がいの</w:t>
            </w:r>
            <w:r w:rsidR="003E35E5">
              <w:rPr>
                <w:rFonts w:ascii="メイリオ" w:eastAsia="メイリオ" w:hAnsi="メイリオ" w:hint="eastAsia"/>
                <w:sz w:val="24"/>
                <w:szCs w:val="24"/>
              </w:rPr>
              <w:t>ある</w:t>
            </w:r>
            <w:r w:rsidRPr="005277A4">
              <w:rPr>
                <w:rFonts w:ascii="メイリオ" w:eastAsia="メイリオ" w:hAnsi="メイリオ" w:hint="eastAsia"/>
                <w:sz w:val="24"/>
                <w:szCs w:val="24"/>
              </w:rPr>
              <w:t>方には少しの段差も必要だと知り</w:t>
            </w:r>
            <w:r w:rsidR="003E35E5">
              <w:rPr>
                <w:rFonts w:ascii="メイリオ" w:eastAsia="メイリオ" w:hAnsi="メイリオ" w:hint="eastAsia"/>
                <w:sz w:val="24"/>
                <w:szCs w:val="24"/>
              </w:rPr>
              <w:t>ました。</w:t>
            </w:r>
            <w:r w:rsidRPr="005277A4">
              <w:rPr>
                <w:rFonts w:ascii="メイリオ" w:eastAsia="メイリオ" w:hAnsi="メイリオ" w:hint="eastAsia"/>
                <w:sz w:val="24"/>
                <w:szCs w:val="24"/>
              </w:rPr>
              <w:t>すべて「何もない」ことよりも、少しのアクションがあった方がいいという見方もあるのだと勉強になりました。</w:t>
            </w:r>
          </w:p>
        </w:tc>
        <w:tc>
          <w:tcPr>
            <w:tcW w:w="4465" w:type="dxa"/>
            <w:vAlign w:val="center"/>
          </w:tcPr>
          <w:p w:rsidR="005277A4" w:rsidRDefault="003E35E5" w:rsidP="003E35E5">
            <w:pPr>
              <w:autoSpaceDE w:val="0"/>
              <w:autoSpaceDN w:val="0"/>
              <w:adjustRightInd w:val="0"/>
              <w:snapToGrid w:val="0"/>
              <w:spacing w:line="209" w:lineRule="auto"/>
              <w:jc w:val="center"/>
              <w:rPr>
                <w:rFonts w:ascii="メイリオ" w:eastAsia="メイリオ" w:hAnsi="メイリオ"/>
                <w:sz w:val="24"/>
                <w:szCs w:val="24"/>
              </w:rPr>
            </w:pPr>
            <w:r>
              <w:rPr>
                <w:rFonts w:ascii="メイリオ" w:eastAsia="メイリオ" w:hAnsi="メイリオ" w:hint="eastAsia"/>
                <w:sz w:val="24"/>
                <w:szCs w:val="24"/>
              </w:rPr>
              <w:t>―</w:t>
            </w:r>
          </w:p>
        </w:tc>
      </w:tr>
      <w:tr w:rsidR="00F73038" w:rsidRPr="00071354" w:rsidTr="00CD27BB">
        <w:trPr>
          <w:trHeight w:val="510"/>
        </w:trPr>
        <w:tc>
          <w:tcPr>
            <w:tcW w:w="988" w:type="dxa"/>
            <w:vAlign w:val="center"/>
          </w:tcPr>
          <w:p w:rsidR="00F73038" w:rsidRDefault="00F73038" w:rsidP="001164DC">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資料１</w:t>
            </w:r>
          </w:p>
          <w:p w:rsidR="00F73038" w:rsidRDefault="00F73038" w:rsidP="001164DC">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No.25</w:t>
            </w:r>
          </w:p>
        </w:tc>
        <w:tc>
          <w:tcPr>
            <w:tcW w:w="4465" w:type="dxa"/>
            <w:shd w:val="clear" w:color="auto" w:fill="auto"/>
            <w:vAlign w:val="center"/>
          </w:tcPr>
          <w:p w:rsidR="00CD27BB" w:rsidRPr="00CD27BB" w:rsidRDefault="00F73038" w:rsidP="00CD27BB">
            <w:pPr>
              <w:topLinePunct/>
              <w:autoSpaceDE w:val="0"/>
              <w:autoSpaceDN w:val="0"/>
              <w:adjustRightInd w:val="0"/>
              <w:snapToGrid w:val="0"/>
              <w:spacing w:line="209" w:lineRule="auto"/>
              <w:rPr>
                <w:rFonts w:ascii="メイリオ" w:eastAsia="メイリオ" w:hAnsi="メイリオ"/>
                <w:sz w:val="24"/>
                <w:szCs w:val="24"/>
              </w:rPr>
            </w:pPr>
            <w:r w:rsidRPr="00CD27BB">
              <w:rPr>
                <w:rFonts w:ascii="メイリオ" w:eastAsia="メイリオ" w:hAnsi="メイリオ" w:hint="eastAsia"/>
                <w:sz w:val="24"/>
                <w:szCs w:val="24"/>
              </w:rPr>
              <w:t>タウンモニター</w:t>
            </w:r>
            <w:r w:rsidR="00CD27BB" w:rsidRPr="00CD27BB">
              <w:rPr>
                <w:rFonts w:ascii="メイリオ" w:eastAsia="メイリオ" w:hAnsi="メイリオ" w:hint="eastAsia"/>
                <w:sz w:val="24"/>
                <w:szCs w:val="24"/>
              </w:rPr>
              <w:t>や</w:t>
            </w:r>
            <w:r w:rsidRPr="00CD27BB">
              <w:rPr>
                <w:rFonts w:ascii="メイリオ" w:eastAsia="メイリオ" w:hAnsi="メイリオ" w:hint="eastAsia"/>
                <w:sz w:val="24"/>
                <w:szCs w:val="24"/>
              </w:rPr>
              <w:t>eモニター</w:t>
            </w:r>
            <w:r w:rsidR="00CD27BB" w:rsidRPr="00CD27BB">
              <w:rPr>
                <w:rFonts w:ascii="メイリオ" w:eastAsia="メイリオ" w:hAnsi="メイリオ" w:hint="eastAsia"/>
                <w:sz w:val="24"/>
                <w:szCs w:val="24"/>
              </w:rPr>
              <w:t>、区長への手紙</w:t>
            </w:r>
            <w:r w:rsidRPr="00CD27BB">
              <w:rPr>
                <w:rFonts w:ascii="メイリオ" w:eastAsia="メイリオ" w:hAnsi="メイリオ" w:hint="eastAsia"/>
                <w:sz w:val="24"/>
                <w:szCs w:val="24"/>
              </w:rPr>
              <w:t>でより深い意見聴取ができ</w:t>
            </w:r>
            <w:r w:rsidR="00CD27BB">
              <w:rPr>
                <w:rFonts w:ascii="メイリオ" w:eastAsia="メイリオ" w:hAnsi="メイリオ" w:hint="eastAsia"/>
                <w:sz w:val="24"/>
                <w:szCs w:val="24"/>
              </w:rPr>
              <w:t>るため、よい制度である</w:t>
            </w:r>
            <w:r w:rsidR="00CD27BB" w:rsidRPr="00CD27BB">
              <w:rPr>
                <w:rFonts w:ascii="メイリオ" w:eastAsia="メイリオ" w:hAnsi="メイリオ" w:hint="eastAsia"/>
                <w:sz w:val="24"/>
                <w:szCs w:val="24"/>
              </w:rPr>
              <w:t>と感じます。</w:t>
            </w:r>
          </w:p>
          <w:p w:rsidR="00F73038" w:rsidRPr="00CD27BB" w:rsidRDefault="00CD27BB" w:rsidP="003E2399">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これ</w:t>
            </w:r>
            <w:r w:rsidR="00F73038" w:rsidRPr="00CD27BB">
              <w:rPr>
                <w:rFonts w:ascii="メイリオ" w:eastAsia="メイリオ" w:hAnsi="メイリオ" w:hint="eastAsia"/>
                <w:sz w:val="24"/>
                <w:szCs w:val="24"/>
              </w:rPr>
              <w:t>に</w:t>
            </w:r>
            <w:r w:rsidRPr="00CD27BB">
              <w:rPr>
                <w:rFonts w:ascii="メイリオ" w:eastAsia="メイリオ" w:hAnsi="メイリオ" w:hint="eastAsia"/>
                <w:sz w:val="24"/>
                <w:szCs w:val="24"/>
              </w:rPr>
              <w:t>加えて</w:t>
            </w:r>
            <w:r w:rsidR="00F73038" w:rsidRPr="00CD27BB">
              <w:rPr>
                <w:rFonts w:ascii="メイリオ" w:eastAsia="メイリオ" w:hAnsi="メイリオ" w:hint="eastAsia"/>
                <w:sz w:val="24"/>
                <w:szCs w:val="24"/>
              </w:rPr>
              <w:t>、区議会への</w:t>
            </w:r>
            <w:r>
              <w:rPr>
                <w:rFonts w:ascii="メイリオ" w:eastAsia="メイリオ" w:hAnsi="メイリオ" w:hint="eastAsia"/>
                <w:sz w:val="24"/>
                <w:szCs w:val="24"/>
              </w:rPr>
              <w:t>請願・陳情</w:t>
            </w:r>
            <w:r w:rsidR="00443D5F">
              <w:rPr>
                <w:rFonts w:ascii="メイリオ" w:eastAsia="メイリオ" w:hAnsi="メイリオ" w:hint="eastAsia"/>
                <w:sz w:val="24"/>
                <w:szCs w:val="24"/>
              </w:rPr>
              <w:t>など</w:t>
            </w:r>
            <w:r>
              <w:rPr>
                <w:rFonts w:ascii="メイリオ" w:eastAsia="メイリオ" w:hAnsi="メイリオ" w:hint="eastAsia"/>
                <w:sz w:val="24"/>
                <w:szCs w:val="24"/>
              </w:rPr>
              <w:t>やパブリックコメントも</w:t>
            </w:r>
            <w:r w:rsidR="00F73038" w:rsidRPr="00CD27BB">
              <w:rPr>
                <w:rFonts w:ascii="メイリオ" w:eastAsia="メイリオ" w:hAnsi="メイリオ" w:hint="eastAsia"/>
                <w:sz w:val="24"/>
                <w:szCs w:val="24"/>
              </w:rPr>
              <w:t>インターネットで</w:t>
            </w:r>
            <w:r>
              <w:rPr>
                <w:rFonts w:ascii="メイリオ" w:eastAsia="メイリオ" w:hAnsi="メイリオ" w:hint="eastAsia"/>
                <w:sz w:val="24"/>
                <w:szCs w:val="24"/>
              </w:rPr>
              <w:t>受け付けることができると、より多くの意見が集まると思います</w:t>
            </w:r>
            <w:r w:rsidR="00F73038" w:rsidRPr="00CD27BB">
              <w:rPr>
                <w:rFonts w:ascii="メイリオ" w:eastAsia="メイリオ" w:hAnsi="メイリオ" w:hint="eastAsia"/>
                <w:sz w:val="24"/>
                <w:szCs w:val="24"/>
              </w:rPr>
              <w:t>。</w:t>
            </w:r>
          </w:p>
        </w:tc>
        <w:tc>
          <w:tcPr>
            <w:tcW w:w="4465" w:type="dxa"/>
            <w:shd w:val="clear" w:color="auto" w:fill="auto"/>
            <w:vAlign w:val="center"/>
          </w:tcPr>
          <w:p w:rsidR="00F73038" w:rsidRPr="00CD27BB" w:rsidRDefault="00543BB4" w:rsidP="00E14C44">
            <w:pPr>
              <w:autoSpaceDE w:val="0"/>
              <w:autoSpaceDN w:val="0"/>
              <w:adjustRightInd w:val="0"/>
              <w:snapToGrid w:val="0"/>
              <w:spacing w:line="209" w:lineRule="auto"/>
              <w:rPr>
                <w:rFonts w:ascii="メイリオ" w:eastAsia="メイリオ" w:hAnsi="メイリオ"/>
                <w:sz w:val="24"/>
                <w:szCs w:val="24"/>
              </w:rPr>
            </w:pPr>
            <w:r w:rsidRPr="00CD27BB">
              <w:rPr>
                <w:rFonts w:ascii="メイリオ" w:eastAsia="メイリオ" w:hAnsi="メイリオ" w:hint="eastAsia"/>
                <w:sz w:val="24"/>
                <w:szCs w:val="24"/>
              </w:rPr>
              <w:t>区議会への請願・陳情</w:t>
            </w:r>
            <w:r w:rsidR="00E14C44">
              <w:rPr>
                <w:rFonts w:ascii="メイリオ" w:eastAsia="メイリオ" w:hAnsi="メイリオ" w:hint="eastAsia"/>
                <w:sz w:val="24"/>
                <w:szCs w:val="24"/>
              </w:rPr>
              <w:t>は</w:t>
            </w:r>
            <w:r w:rsidR="00443D5F">
              <w:rPr>
                <w:rFonts w:ascii="メイリオ" w:eastAsia="メイリオ" w:hAnsi="メイリオ" w:hint="eastAsia"/>
                <w:sz w:val="24"/>
                <w:szCs w:val="24"/>
              </w:rPr>
              <w:t>制度上、書面での提出が必要となっています</w:t>
            </w:r>
            <w:r w:rsidR="00E14C44">
              <w:rPr>
                <w:rFonts w:ascii="メイリオ" w:eastAsia="メイリオ" w:hAnsi="メイリオ" w:hint="eastAsia"/>
                <w:sz w:val="24"/>
                <w:szCs w:val="24"/>
              </w:rPr>
              <w:t>。一方、</w:t>
            </w:r>
            <w:r w:rsidR="00F73038" w:rsidRPr="00CD27BB">
              <w:rPr>
                <w:rFonts w:ascii="メイリオ" w:eastAsia="メイリオ" w:hAnsi="メイリオ" w:hint="eastAsia"/>
                <w:sz w:val="24"/>
                <w:szCs w:val="24"/>
              </w:rPr>
              <w:t>パブリックコメントについて</w:t>
            </w:r>
            <w:r w:rsidRPr="00CD27BB">
              <w:rPr>
                <w:rFonts w:ascii="メイリオ" w:eastAsia="メイリオ" w:hAnsi="メイリオ" w:hint="eastAsia"/>
                <w:sz w:val="24"/>
                <w:szCs w:val="24"/>
              </w:rPr>
              <w:t>は</w:t>
            </w:r>
            <w:r w:rsidR="00F73038" w:rsidRPr="00CD27BB">
              <w:rPr>
                <w:rFonts w:ascii="メイリオ" w:eastAsia="メイリオ" w:hAnsi="メイリオ" w:hint="eastAsia"/>
                <w:sz w:val="24"/>
                <w:szCs w:val="24"/>
              </w:rPr>
              <w:t>、</w:t>
            </w:r>
            <w:r w:rsidRPr="00CD27BB">
              <w:rPr>
                <w:rFonts w:ascii="メイリオ" w:eastAsia="メイリオ" w:hAnsi="メイリオ" w:hint="eastAsia"/>
                <w:sz w:val="24"/>
                <w:szCs w:val="24"/>
              </w:rPr>
              <w:t>郵送のほかに、メールやファクス、</w:t>
            </w:r>
            <w:r w:rsidR="00F73038" w:rsidRPr="00CD27BB">
              <w:rPr>
                <w:rFonts w:ascii="メイリオ" w:eastAsia="メイリオ" w:hAnsi="メイリオ" w:hint="eastAsia"/>
                <w:sz w:val="24"/>
                <w:szCs w:val="24"/>
              </w:rPr>
              <w:t>区のホームページの意見フォームから</w:t>
            </w:r>
            <w:r w:rsidRPr="00CD27BB">
              <w:rPr>
                <w:rFonts w:ascii="メイリオ" w:eastAsia="メイリオ" w:hAnsi="メイリオ" w:hint="eastAsia"/>
                <w:sz w:val="24"/>
                <w:szCs w:val="24"/>
              </w:rPr>
              <w:t>の提出も</w:t>
            </w:r>
            <w:r w:rsidR="00F73038" w:rsidRPr="00CD27BB">
              <w:rPr>
                <w:rFonts w:ascii="メイリオ" w:eastAsia="メイリオ" w:hAnsi="メイリオ" w:hint="eastAsia"/>
                <w:sz w:val="24"/>
                <w:szCs w:val="24"/>
              </w:rPr>
              <w:t>受け付けています。</w:t>
            </w:r>
          </w:p>
          <w:p w:rsidR="00543BB4" w:rsidRPr="00CD27BB" w:rsidRDefault="00E14C44" w:rsidP="00E14C44">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引き続き</w:t>
            </w:r>
            <w:r w:rsidR="00543BB4" w:rsidRPr="00CD27BB">
              <w:rPr>
                <w:rFonts w:ascii="メイリオ" w:eastAsia="メイリオ" w:hAnsi="メイリオ" w:hint="eastAsia"/>
                <w:sz w:val="24"/>
                <w:szCs w:val="24"/>
              </w:rPr>
              <w:t>より多くの方からご意見をい</w:t>
            </w:r>
            <w:r w:rsidR="00543BB4" w:rsidRPr="00CD27BB">
              <w:rPr>
                <w:rFonts w:ascii="メイリオ" w:eastAsia="メイリオ" w:hAnsi="メイリオ" w:hint="eastAsia"/>
                <w:sz w:val="24"/>
                <w:szCs w:val="24"/>
              </w:rPr>
              <w:lastRenderedPageBreak/>
              <w:t>ただけるよう取り組みます。</w:t>
            </w:r>
          </w:p>
        </w:tc>
      </w:tr>
      <w:tr w:rsidR="00F73038" w:rsidRPr="00071354" w:rsidTr="00CD27BB">
        <w:trPr>
          <w:trHeight w:val="510"/>
        </w:trPr>
        <w:tc>
          <w:tcPr>
            <w:tcW w:w="988" w:type="dxa"/>
            <w:vAlign w:val="center"/>
          </w:tcPr>
          <w:p w:rsidR="00F73038" w:rsidRDefault="00F73038" w:rsidP="001164DC">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lastRenderedPageBreak/>
              <w:t>資料１</w:t>
            </w:r>
          </w:p>
          <w:p w:rsidR="00F73038" w:rsidRDefault="00F73038" w:rsidP="001164DC">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No.26</w:t>
            </w:r>
          </w:p>
        </w:tc>
        <w:tc>
          <w:tcPr>
            <w:tcW w:w="4465" w:type="dxa"/>
            <w:shd w:val="clear" w:color="auto" w:fill="auto"/>
            <w:vAlign w:val="center"/>
          </w:tcPr>
          <w:p w:rsidR="00F73038" w:rsidRPr="00CD27BB" w:rsidRDefault="00CD27BB" w:rsidP="003E2399">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区ホームページでアンケートを実施することを評価します</w:t>
            </w:r>
            <w:r w:rsidR="00F73038" w:rsidRPr="00CD27BB">
              <w:rPr>
                <w:rFonts w:ascii="メイリオ" w:eastAsia="メイリオ" w:hAnsi="メイリオ" w:hint="eastAsia"/>
                <w:sz w:val="24"/>
                <w:szCs w:val="24"/>
              </w:rPr>
              <w:t>。ぜひ実現してほしい</w:t>
            </w:r>
            <w:r>
              <w:rPr>
                <w:rFonts w:ascii="メイリオ" w:eastAsia="メイリオ" w:hAnsi="メイリオ" w:hint="eastAsia"/>
                <w:sz w:val="24"/>
                <w:szCs w:val="24"/>
              </w:rPr>
              <w:t>です</w:t>
            </w:r>
            <w:r w:rsidR="00F73038" w:rsidRPr="00CD27BB">
              <w:rPr>
                <w:rFonts w:ascii="メイリオ" w:eastAsia="メイリオ" w:hAnsi="メイリオ" w:hint="eastAsia"/>
                <w:sz w:val="24"/>
                <w:szCs w:val="24"/>
              </w:rPr>
              <w:t>。</w:t>
            </w:r>
          </w:p>
        </w:tc>
        <w:tc>
          <w:tcPr>
            <w:tcW w:w="4465" w:type="dxa"/>
            <w:shd w:val="clear" w:color="auto" w:fill="auto"/>
            <w:vAlign w:val="center"/>
          </w:tcPr>
          <w:p w:rsidR="00F73038" w:rsidRPr="00CD27BB" w:rsidRDefault="00FE2B06" w:rsidP="00EC1466">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アンケート調査を実施する際には、様々な媒体で回答できるよう検討します。</w:t>
            </w:r>
          </w:p>
        </w:tc>
      </w:tr>
      <w:tr w:rsidR="005277A4" w:rsidRPr="00071354" w:rsidTr="00B17D41">
        <w:trPr>
          <w:trHeight w:val="510"/>
        </w:trPr>
        <w:tc>
          <w:tcPr>
            <w:tcW w:w="988" w:type="dxa"/>
            <w:vAlign w:val="center"/>
          </w:tcPr>
          <w:p w:rsidR="005277A4" w:rsidRDefault="005277A4" w:rsidP="005277A4">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【本編】</w:t>
            </w:r>
          </w:p>
          <w:p w:rsidR="005277A4" w:rsidRDefault="005277A4" w:rsidP="001164DC">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全体</w:t>
            </w:r>
          </w:p>
        </w:tc>
        <w:tc>
          <w:tcPr>
            <w:tcW w:w="4465" w:type="dxa"/>
            <w:vAlign w:val="center"/>
          </w:tcPr>
          <w:p w:rsidR="00866860" w:rsidRDefault="005277A4" w:rsidP="001428F8">
            <w:pPr>
              <w:topLinePunct/>
              <w:autoSpaceDE w:val="0"/>
              <w:autoSpaceDN w:val="0"/>
              <w:adjustRightInd w:val="0"/>
              <w:snapToGrid w:val="0"/>
              <w:spacing w:line="209" w:lineRule="auto"/>
              <w:rPr>
                <w:rFonts w:ascii="メイリオ" w:eastAsia="メイリオ" w:hAnsi="メイリオ"/>
                <w:sz w:val="24"/>
                <w:szCs w:val="24"/>
              </w:rPr>
            </w:pPr>
            <w:r w:rsidRPr="005277A4">
              <w:rPr>
                <w:rFonts w:ascii="メイリオ" w:eastAsia="メイリオ" w:hAnsi="メイリオ" w:hint="eastAsia"/>
                <w:sz w:val="24"/>
                <w:szCs w:val="24"/>
              </w:rPr>
              <w:t>バリアフリーやUDといわれると、ハード面だけを捉えがちです。しかし、一番ハードルが高いのはソフト面、心の中の差別意識だと思っています。新型コロナウイルス感染拡大で浮き彫りになったのも「差別」でした。やはり、人の意識を変えるのは</w:t>
            </w:r>
            <w:r w:rsidR="00866860">
              <w:rPr>
                <w:rFonts w:ascii="メイリオ" w:eastAsia="メイリオ" w:hAnsi="メイリオ" w:hint="eastAsia"/>
                <w:sz w:val="24"/>
                <w:szCs w:val="24"/>
              </w:rPr>
              <w:t>簡単ではない</w:t>
            </w:r>
            <w:r w:rsidRPr="005277A4">
              <w:rPr>
                <w:rFonts w:ascii="メイリオ" w:eastAsia="メイリオ" w:hAnsi="メイリオ" w:hint="eastAsia"/>
                <w:sz w:val="24"/>
                <w:szCs w:val="24"/>
              </w:rPr>
              <w:t>と考えます。</w:t>
            </w:r>
          </w:p>
          <w:p w:rsidR="00EE7CBD" w:rsidRDefault="00EE7CBD" w:rsidP="001428F8">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そのため、UD計画の中で最初に掲げているのが「ひと」なのは、とてもいいと思っています。</w:t>
            </w:r>
          </w:p>
          <w:p w:rsidR="005277A4" w:rsidRDefault="005277A4" w:rsidP="003E2399">
            <w:pPr>
              <w:topLinePunct/>
              <w:autoSpaceDE w:val="0"/>
              <w:autoSpaceDN w:val="0"/>
              <w:adjustRightInd w:val="0"/>
              <w:snapToGrid w:val="0"/>
              <w:spacing w:line="209" w:lineRule="auto"/>
              <w:rPr>
                <w:rFonts w:ascii="メイリオ" w:eastAsia="メイリオ" w:hAnsi="メイリオ"/>
                <w:sz w:val="24"/>
                <w:szCs w:val="24"/>
              </w:rPr>
            </w:pPr>
            <w:r w:rsidRPr="005277A4">
              <w:rPr>
                <w:rFonts w:ascii="メイリオ" w:eastAsia="メイリオ" w:hAnsi="メイリオ" w:hint="eastAsia"/>
                <w:sz w:val="24"/>
                <w:szCs w:val="24"/>
              </w:rPr>
              <w:t>計画が着実に進み、障がい者</w:t>
            </w:r>
            <w:r w:rsidR="00866860">
              <w:rPr>
                <w:rFonts w:ascii="メイリオ" w:eastAsia="メイリオ" w:hAnsi="メイリオ" w:hint="eastAsia"/>
                <w:sz w:val="24"/>
                <w:szCs w:val="24"/>
              </w:rPr>
              <w:t>や</w:t>
            </w:r>
            <w:r w:rsidRPr="005277A4">
              <w:rPr>
                <w:rFonts w:ascii="メイリオ" w:eastAsia="メイリオ" w:hAnsi="メイリオ" w:hint="eastAsia"/>
                <w:sz w:val="24"/>
                <w:szCs w:val="24"/>
              </w:rPr>
              <w:t>高齢者</w:t>
            </w:r>
            <w:r w:rsidR="00866860">
              <w:rPr>
                <w:rFonts w:ascii="メイリオ" w:eastAsia="メイリオ" w:hAnsi="メイリオ" w:hint="eastAsia"/>
                <w:sz w:val="24"/>
                <w:szCs w:val="24"/>
              </w:rPr>
              <w:t>、</w:t>
            </w:r>
            <w:r w:rsidRPr="005277A4">
              <w:rPr>
                <w:rFonts w:ascii="メイリオ" w:eastAsia="メイリオ" w:hAnsi="メイリオ" w:hint="eastAsia"/>
                <w:sz w:val="24"/>
                <w:szCs w:val="24"/>
              </w:rPr>
              <w:t>子ども</w:t>
            </w:r>
            <w:r w:rsidR="00866860">
              <w:rPr>
                <w:rFonts w:ascii="メイリオ" w:eastAsia="メイリオ" w:hAnsi="メイリオ" w:hint="eastAsia"/>
                <w:sz w:val="24"/>
                <w:szCs w:val="24"/>
              </w:rPr>
              <w:t>など、すべての人が住みやすく</w:t>
            </w:r>
            <w:r w:rsidRPr="005277A4">
              <w:rPr>
                <w:rFonts w:ascii="メイリオ" w:eastAsia="メイリオ" w:hAnsi="メイリオ" w:hint="eastAsia"/>
                <w:sz w:val="24"/>
                <w:szCs w:val="24"/>
              </w:rPr>
              <w:t>安全な街になってほしいです。</w:t>
            </w:r>
          </w:p>
        </w:tc>
        <w:tc>
          <w:tcPr>
            <w:tcW w:w="4465" w:type="dxa"/>
            <w:vAlign w:val="center"/>
          </w:tcPr>
          <w:p w:rsidR="005277A4" w:rsidRDefault="00866860" w:rsidP="00126030">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コロナ禍の中、新たな課題に対する取り組みが求められています。</w:t>
            </w:r>
          </w:p>
          <w:p w:rsidR="00866860" w:rsidRPr="00866860" w:rsidRDefault="00866860" w:rsidP="008C2852">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引き続きUDの意識啓発を進め、多様な立場の人</w:t>
            </w:r>
            <w:r w:rsidR="006619B8">
              <w:rPr>
                <w:rFonts w:ascii="メイリオ" w:eastAsia="メイリオ" w:hAnsi="メイリオ" w:hint="eastAsia"/>
                <w:sz w:val="24"/>
                <w:szCs w:val="24"/>
              </w:rPr>
              <w:t>同士</w:t>
            </w:r>
            <w:r>
              <w:rPr>
                <w:rFonts w:ascii="メイリオ" w:eastAsia="メイリオ" w:hAnsi="メイリオ" w:hint="eastAsia"/>
                <w:sz w:val="24"/>
                <w:szCs w:val="24"/>
              </w:rPr>
              <w:t>が理解し合えるよう、「お互いさま」</w:t>
            </w:r>
            <w:r w:rsidR="00AC7F58">
              <w:rPr>
                <w:rFonts w:ascii="メイリオ" w:eastAsia="メイリオ" w:hAnsi="メイリオ" w:hint="eastAsia"/>
                <w:sz w:val="24"/>
                <w:szCs w:val="24"/>
              </w:rPr>
              <w:t>の意識を浸透させていきます</w:t>
            </w:r>
            <w:r>
              <w:rPr>
                <w:rFonts w:ascii="メイリオ" w:eastAsia="メイリオ" w:hAnsi="メイリオ" w:hint="eastAsia"/>
                <w:sz w:val="24"/>
                <w:szCs w:val="24"/>
              </w:rPr>
              <w:t>。</w:t>
            </w:r>
          </w:p>
        </w:tc>
      </w:tr>
      <w:tr w:rsidR="007A02EA" w:rsidRPr="00071354" w:rsidTr="00E8589F">
        <w:trPr>
          <w:trHeight w:val="510"/>
        </w:trPr>
        <w:tc>
          <w:tcPr>
            <w:tcW w:w="988" w:type="dxa"/>
            <w:vAlign w:val="center"/>
          </w:tcPr>
          <w:p w:rsidR="007A02EA" w:rsidRDefault="007A02EA" w:rsidP="005277A4">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【本編】</w:t>
            </w:r>
          </w:p>
          <w:p w:rsidR="007A02EA" w:rsidRDefault="007A02EA" w:rsidP="005277A4">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全体</w:t>
            </w:r>
          </w:p>
        </w:tc>
        <w:tc>
          <w:tcPr>
            <w:tcW w:w="4465" w:type="dxa"/>
            <w:shd w:val="clear" w:color="auto" w:fill="auto"/>
            <w:vAlign w:val="center"/>
          </w:tcPr>
          <w:p w:rsidR="007A02EA" w:rsidRPr="005277A4" w:rsidRDefault="00CD27BB" w:rsidP="003E2399">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コロナ禍の中、</w:t>
            </w:r>
            <w:r w:rsidR="007A02EA">
              <w:rPr>
                <w:rFonts w:ascii="メイリオ" w:eastAsia="メイリオ" w:hAnsi="メイリオ" w:hint="eastAsia"/>
                <w:sz w:val="24"/>
                <w:szCs w:val="24"/>
              </w:rPr>
              <w:t>安全に安心して事業を行うための注意事項や心得に</w:t>
            </w:r>
            <w:r>
              <w:rPr>
                <w:rFonts w:ascii="メイリオ" w:eastAsia="メイリオ" w:hAnsi="メイリオ" w:hint="eastAsia"/>
                <w:sz w:val="24"/>
                <w:szCs w:val="24"/>
              </w:rPr>
              <w:t>ついて</w:t>
            </w:r>
            <w:r w:rsidR="007A02EA">
              <w:rPr>
                <w:rFonts w:ascii="メイリオ" w:eastAsia="メイリオ" w:hAnsi="メイリオ" w:hint="eastAsia"/>
                <w:sz w:val="24"/>
                <w:szCs w:val="24"/>
              </w:rPr>
              <w:t>も言及できれば</w:t>
            </w:r>
            <w:r>
              <w:rPr>
                <w:rFonts w:ascii="メイリオ" w:eastAsia="メイリオ" w:hAnsi="メイリオ" w:hint="eastAsia"/>
                <w:sz w:val="24"/>
                <w:szCs w:val="24"/>
              </w:rPr>
              <w:t>よい</w:t>
            </w:r>
            <w:r w:rsidR="007A02EA">
              <w:rPr>
                <w:rFonts w:ascii="メイリオ" w:eastAsia="メイリオ" w:hAnsi="メイリオ" w:hint="eastAsia"/>
                <w:sz w:val="24"/>
                <w:szCs w:val="24"/>
              </w:rPr>
              <w:t>と</w:t>
            </w:r>
            <w:r>
              <w:rPr>
                <w:rFonts w:ascii="メイリオ" w:eastAsia="メイリオ" w:hAnsi="メイリオ" w:hint="eastAsia"/>
                <w:sz w:val="24"/>
                <w:szCs w:val="24"/>
              </w:rPr>
              <w:t>考え</w:t>
            </w:r>
            <w:r w:rsidR="007A02EA">
              <w:rPr>
                <w:rFonts w:ascii="メイリオ" w:eastAsia="メイリオ" w:hAnsi="メイリオ" w:hint="eastAsia"/>
                <w:sz w:val="24"/>
                <w:szCs w:val="24"/>
              </w:rPr>
              <w:t>ま</w:t>
            </w:r>
            <w:r>
              <w:rPr>
                <w:rFonts w:ascii="メイリオ" w:eastAsia="メイリオ" w:hAnsi="メイリオ" w:hint="eastAsia"/>
                <w:sz w:val="24"/>
                <w:szCs w:val="24"/>
              </w:rPr>
              <w:t>す</w:t>
            </w:r>
            <w:r w:rsidR="007A02EA">
              <w:rPr>
                <w:rFonts w:ascii="メイリオ" w:eastAsia="メイリオ" w:hAnsi="メイリオ" w:hint="eastAsia"/>
                <w:sz w:val="24"/>
                <w:szCs w:val="24"/>
              </w:rPr>
              <w:t>。</w:t>
            </w:r>
          </w:p>
        </w:tc>
        <w:tc>
          <w:tcPr>
            <w:tcW w:w="4465" w:type="dxa"/>
            <w:shd w:val="clear" w:color="auto" w:fill="auto"/>
            <w:vAlign w:val="center"/>
          </w:tcPr>
          <w:p w:rsidR="007A02EA" w:rsidRDefault="00443D5F" w:rsidP="00B148A9">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「新しい</w:t>
            </w:r>
            <w:r w:rsidR="00B148A9">
              <w:rPr>
                <w:rFonts w:ascii="メイリオ" w:eastAsia="メイリオ" w:hAnsi="メイリオ" w:hint="eastAsia"/>
                <w:sz w:val="24"/>
                <w:szCs w:val="24"/>
              </w:rPr>
              <w:t>日常」のもとで生じる多様な人の困りごとやその対応方法について検討し、UDガイドラインの更新の際に追加するなどの取り組みを検討します。</w:t>
            </w:r>
          </w:p>
        </w:tc>
      </w:tr>
      <w:tr w:rsidR="00464CEE" w:rsidRPr="00071354" w:rsidTr="00B17D41">
        <w:trPr>
          <w:trHeight w:val="510"/>
        </w:trPr>
        <w:tc>
          <w:tcPr>
            <w:tcW w:w="988" w:type="dxa"/>
            <w:vAlign w:val="center"/>
          </w:tcPr>
          <w:p w:rsidR="003E35E5" w:rsidRDefault="003E35E5" w:rsidP="003E35E5">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【本編】</w:t>
            </w:r>
          </w:p>
          <w:p w:rsidR="00464CEE" w:rsidRDefault="00464CEE" w:rsidP="001164DC">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全体</w:t>
            </w:r>
          </w:p>
        </w:tc>
        <w:tc>
          <w:tcPr>
            <w:tcW w:w="4465" w:type="dxa"/>
            <w:vAlign w:val="center"/>
          </w:tcPr>
          <w:p w:rsidR="00464CEE" w:rsidRDefault="00464CEE" w:rsidP="001428F8">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「フレイル」や「AIP」という言葉の意味を補足できるよう、注釈を追加してはいかがでしょうか。</w:t>
            </w:r>
          </w:p>
        </w:tc>
        <w:tc>
          <w:tcPr>
            <w:tcW w:w="4465" w:type="dxa"/>
            <w:vAlign w:val="center"/>
          </w:tcPr>
          <w:p w:rsidR="00E8589F" w:rsidRDefault="00464CEE" w:rsidP="00AC7F58">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ご意見を踏まえて、注釈を追加</w:t>
            </w:r>
            <w:r w:rsidR="008C2852">
              <w:rPr>
                <w:rFonts w:ascii="メイリオ" w:eastAsia="メイリオ" w:hAnsi="メイリオ" w:hint="eastAsia"/>
                <w:sz w:val="24"/>
                <w:szCs w:val="24"/>
              </w:rPr>
              <w:t>し</w:t>
            </w:r>
            <w:r>
              <w:rPr>
                <w:rFonts w:ascii="メイリオ" w:eastAsia="メイリオ" w:hAnsi="メイリオ" w:hint="eastAsia"/>
                <w:sz w:val="24"/>
                <w:szCs w:val="24"/>
              </w:rPr>
              <w:t>ます。</w:t>
            </w:r>
          </w:p>
        </w:tc>
      </w:tr>
      <w:tr w:rsidR="00EB3C26" w:rsidRPr="00071354" w:rsidTr="00B17D41">
        <w:trPr>
          <w:trHeight w:val="510"/>
        </w:trPr>
        <w:tc>
          <w:tcPr>
            <w:tcW w:w="988" w:type="dxa"/>
            <w:vAlign w:val="center"/>
          </w:tcPr>
          <w:p w:rsidR="005277A4" w:rsidRDefault="003E35E5" w:rsidP="003E35E5">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【本編】</w:t>
            </w:r>
          </w:p>
          <w:p w:rsidR="00EB3C26" w:rsidRDefault="00EB3C26" w:rsidP="001164DC">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第１章</w:t>
            </w:r>
          </w:p>
        </w:tc>
        <w:tc>
          <w:tcPr>
            <w:tcW w:w="4465" w:type="dxa"/>
            <w:vAlign w:val="center"/>
          </w:tcPr>
          <w:p w:rsidR="00EB3C26" w:rsidRDefault="00EB3C26" w:rsidP="001428F8">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 xml:space="preserve">「１ </w:t>
            </w:r>
            <w:r w:rsidR="00EE7CBD">
              <w:rPr>
                <w:rFonts w:ascii="メイリオ" w:eastAsia="メイリオ" w:hAnsi="メイリオ" w:hint="eastAsia"/>
                <w:sz w:val="24"/>
                <w:szCs w:val="24"/>
              </w:rPr>
              <w:t>目的」</w:t>
            </w:r>
            <w:r w:rsidR="00E8589F">
              <w:rPr>
                <w:rFonts w:ascii="メイリオ" w:eastAsia="メイリオ" w:hAnsi="メイリオ" w:hint="eastAsia"/>
                <w:sz w:val="24"/>
                <w:szCs w:val="24"/>
              </w:rPr>
              <w:t>の中</w:t>
            </w:r>
            <w:r w:rsidR="00EE7CBD">
              <w:rPr>
                <w:rFonts w:ascii="メイリオ" w:eastAsia="メイリオ" w:hAnsi="メイリオ" w:hint="eastAsia"/>
                <w:sz w:val="24"/>
                <w:szCs w:val="24"/>
              </w:rPr>
              <w:t>に「</w:t>
            </w:r>
            <w:r w:rsidR="00E8589F">
              <w:rPr>
                <w:rFonts w:ascii="メイリオ" w:eastAsia="メイリオ" w:hAnsi="メイリオ" w:hint="eastAsia"/>
                <w:sz w:val="24"/>
                <w:szCs w:val="24"/>
              </w:rPr>
              <w:t>～</w:t>
            </w:r>
            <w:r w:rsidR="00EE7CBD">
              <w:rPr>
                <w:rFonts w:ascii="メイリオ" w:eastAsia="メイリオ" w:hAnsi="メイリオ" w:hint="eastAsia"/>
                <w:sz w:val="24"/>
                <w:szCs w:val="24"/>
              </w:rPr>
              <w:t>すべての人にとってくらしやすい地域社会の実現をめざすUDへ考え方を発展させ、区政のさまざまな分野の取り組みに、ハード・ソフトの両面からこの考え方を取り入れて、</w:t>
            </w:r>
            <w:r>
              <w:rPr>
                <w:rFonts w:ascii="メイリオ" w:eastAsia="メイリオ" w:hAnsi="メイリオ" w:hint="eastAsia"/>
                <w:sz w:val="24"/>
                <w:szCs w:val="24"/>
              </w:rPr>
              <w:t>人的介助の必要性をより少なくするとともに</w:t>
            </w:r>
            <w:r w:rsidR="00EE7CBD">
              <w:rPr>
                <w:rFonts w:ascii="メイリオ" w:eastAsia="メイリオ" w:hAnsi="メイリオ" w:hint="eastAsia"/>
                <w:sz w:val="24"/>
                <w:szCs w:val="24"/>
              </w:rPr>
              <w:t>、だれもができるだけ、同じ場や状況のもとで、自由に行動できるまちをつくることが必要です。</w:t>
            </w:r>
            <w:r>
              <w:rPr>
                <w:rFonts w:ascii="メイリオ" w:eastAsia="メイリオ" w:hAnsi="メイリオ" w:hint="eastAsia"/>
                <w:sz w:val="24"/>
                <w:szCs w:val="24"/>
              </w:rPr>
              <w:t>」とあ</w:t>
            </w:r>
            <w:r w:rsidR="00424ACF">
              <w:rPr>
                <w:rFonts w:ascii="メイリオ" w:eastAsia="メイリオ" w:hAnsi="メイリオ" w:hint="eastAsia"/>
                <w:sz w:val="24"/>
                <w:szCs w:val="24"/>
              </w:rPr>
              <w:t>ります</w:t>
            </w:r>
            <w:r>
              <w:rPr>
                <w:rFonts w:ascii="メイリオ" w:eastAsia="メイリオ" w:hAnsi="メイリオ" w:hint="eastAsia"/>
                <w:sz w:val="24"/>
                <w:szCs w:val="24"/>
              </w:rPr>
              <w:t>。</w:t>
            </w:r>
          </w:p>
          <w:p w:rsidR="00464CEE" w:rsidRDefault="00EB3C26" w:rsidP="001428F8">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視覚障がいのある方は、ハード</w:t>
            </w:r>
            <w:r w:rsidR="00424ACF">
              <w:rPr>
                <w:rFonts w:ascii="メイリオ" w:eastAsia="メイリオ" w:hAnsi="メイリオ" w:hint="eastAsia"/>
                <w:sz w:val="24"/>
                <w:szCs w:val="24"/>
              </w:rPr>
              <w:t>面の対応</w:t>
            </w:r>
            <w:r>
              <w:rPr>
                <w:rFonts w:ascii="メイリオ" w:eastAsia="メイリオ" w:hAnsi="メイリオ" w:hint="eastAsia"/>
                <w:sz w:val="24"/>
                <w:szCs w:val="24"/>
              </w:rPr>
              <w:lastRenderedPageBreak/>
              <w:t>のみでは社会生活が難し</w:t>
            </w:r>
            <w:r w:rsidR="00424ACF">
              <w:rPr>
                <w:rFonts w:ascii="メイリオ" w:eastAsia="メイリオ" w:hAnsi="メイリオ" w:hint="eastAsia"/>
                <w:sz w:val="24"/>
                <w:szCs w:val="24"/>
              </w:rPr>
              <w:t>いです。</w:t>
            </w:r>
            <w:r w:rsidR="008471DF">
              <w:rPr>
                <w:rFonts w:ascii="メイリオ" w:eastAsia="メイリオ" w:hAnsi="メイリオ" w:hint="eastAsia"/>
                <w:sz w:val="24"/>
                <w:szCs w:val="24"/>
              </w:rPr>
              <w:t>そこで</w:t>
            </w:r>
            <w:r w:rsidR="00424ACF">
              <w:rPr>
                <w:rFonts w:ascii="メイリオ" w:eastAsia="メイリオ" w:hAnsi="メイリオ" w:hint="eastAsia"/>
                <w:sz w:val="24"/>
                <w:szCs w:val="24"/>
              </w:rPr>
              <w:t>、声かけ</w:t>
            </w:r>
            <w:r>
              <w:rPr>
                <w:rFonts w:ascii="メイリオ" w:eastAsia="メイリオ" w:hAnsi="メイリオ" w:hint="eastAsia"/>
                <w:sz w:val="24"/>
                <w:szCs w:val="24"/>
              </w:rPr>
              <w:t>や誘導</w:t>
            </w:r>
            <w:r w:rsidR="00424ACF">
              <w:rPr>
                <w:rFonts w:ascii="メイリオ" w:eastAsia="メイリオ" w:hAnsi="メイリオ" w:hint="eastAsia"/>
                <w:sz w:val="24"/>
                <w:szCs w:val="24"/>
              </w:rPr>
              <w:t>によるサポートなど、ソフト面の対応を</w:t>
            </w:r>
            <w:r>
              <w:rPr>
                <w:rFonts w:ascii="メイリオ" w:eastAsia="メイリオ" w:hAnsi="メイリオ" w:hint="eastAsia"/>
                <w:sz w:val="24"/>
                <w:szCs w:val="24"/>
              </w:rPr>
              <w:t>頼り</w:t>
            </w:r>
            <w:r w:rsidR="00424ACF">
              <w:rPr>
                <w:rFonts w:ascii="メイリオ" w:eastAsia="メイリオ" w:hAnsi="メイリオ" w:hint="eastAsia"/>
                <w:sz w:val="24"/>
                <w:szCs w:val="24"/>
              </w:rPr>
              <w:t>にしています。</w:t>
            </w:r>
          </w:p>
          <w:p w:rsidR="00EB3C26" w:rsidRPr="001164DC" w:rsidRDefault="008471DF" w:rsidP="001428F8">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そのため</w:t>
            </w:r>
            <w:r w:rsidR="00424ACF">
              <w:rPr>
                <w:rFonts w:ascii="メイリオ" w:eastAsia="メイリオ" w:hAnsi="メイリオ" w:hint="eastAsia"/>
                <w:sz w:val="24"/>
                <w:szCs w:val="24"/>
              </w:rPr>
              <w:t>、現状の</w:t>
            </w:r>
            <w:r w:rsidR="00EB3C26">
              <w:rPr>
                <w:rFonts w:ascii="メイリオ" w:eastAsia="メイリオ" w:hAnsi="メイリオ" w:hint="eastAsia"/>
                <w:sz w:val="24"/>
                <w:szCs w:val="24"/>
              </w:rPr>
              <w:t>「人的介助の必要性をより少なくする」</w:t>
            </w:r>
            <w:r w:rsidR="00424ACF">
              <w:rPr>
                <w:rFonts w:ascii="メイリオ" w:eastAsia="メイリオ" w:hAnsi="メイリオ" w:hint="eastAsia"/>
                <w:sz w:val="24"/>
                <w:szCs w:val="24"/>
              </w:rPr>
              <w:t>といった表現</w:t>
            </w:r>
            <w:r w:rsidR="00CF3081">
              <w:rPr>
                <w:rFonts w:ascii="メイリオ" w:eastAsia="メイリオ" w:hAnsi="メイリオ" w:hint="eastAsia"/>
                <w:sz w:val="24"/>
                <w:szCs w:val="24"/>
              </w:rPr>
              <w:t>を削除する。もしくは、</w:t>
            </w:r>
            <w:r w:rsidR="00424ACF">
              <w:rPr>
                <w:rFonts w:ascii="メイリオ" w:eastAsia="メイリオ" w:hAnsi="メイリオ" w:hint="eastAsia"/>
                <w:sz w:val="24"/>
                <w:szCs w:val="24"/>
              </w:rPr>
              <w:t>声かけや誘導を推奨する表現へ改めていただけますでしょうか。</w:t>
            </w:r>
          </w:p>
        </w:tc>
        <w:tc>
          <w:tcPr>
            <w:tcW w:w="4465" w:type="dxa"/>
            <w:vAlign w:val="center"/>
          </w:tcPr>
          <w:p w:rsidR="00EB3C26" w:rsidRDefault="00464CEE" w:rsidP="00126030">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lastRenderedPageBreak/>
              <w:t>視覚障がいのある方にとって、声かけやサポートなどのソフト面は必要不可欠なものであると認識しています。</w:t>
            </w:r>
            <w:r w:rsidR="00905435">
              <w:rPr>
                <w:rFonts w:ascii="メイリオ" w:eastAsia="メイリオ" w:hAnsi="メイリオ" w:hint="eastAsia"/>
                <w:sz w:val="24"/>
                <w:szCs w:val="24"/>
              </w:rPr>
              <w:t>同様に、視覚障がいのある方に限らず、まちの中で困っている方に対して積極的にコミュニケーションを図ることが</w:t>
            </w:r>
            <w:r w:rsidR="00611F25">
              <w:rPr>
                <w:rFonts w:ascii="メイリオ" w:eastAsia="メイリオ" w:hAnsi="メイリオ" w:hint="eastAsia"/>
                <w:sz w:val="24"/>
                <w:szCs w:val="24"/>
              </w:rPr>
              <w:t>できるよう、UDの普及啓発を進めます。</w:t>
            </w:r>
          </w:p>
          <w:p w:rsidR="00CF3081" w:rsidRDefault="00611F25" w:rsidP="00CF3081">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一方、</w:t>
            </w:r>
            <w:r w:rsidR="008A54FE" w:rsidRPr="00CD27BB">
              <w:rPr>
                <w:rFonts w:ascii="メイリオ" w:eastAsia="メイリオ" w:hAnsi="メイリオ" w:hint="eastAsia"/>
                <w:sz w:val="24"/>
                <w:szCs w:val="24"/>
              </w:rPr>
              <w:t>ご意見をいただいた</w:t>
            </w:r>
            <w:r>
              <w:rPr>
                <w:rFonts w:ascii="メイリオ" w:eastAsia="メイリオ" w:hAnsi="メイリオ" w:hint="eastAsia"/>
                <w:sz w:val="24"/>
                <w:szCs w:val="24"/>
              </w:rPr>
              <w:t>「人的介助」に関すること</w:t>
            </w:r>
            <w:r w:rsidR="008A54FE" w:rsidRPr="00CD27BB">
              <w:rPr>
                <w:rFonts w:ascii="メイリオ" w:eastAsia="メイリオ" w:hAnsi="メイリオ" w:hint="eastAsia"/>
                <w:sz w:val="24"/>
                <w:szCs w:val="24"/>
              </w:rPr>
              <w:t>は、</w:t>
            </w:r>
            <w:r w:rsidR="00553E5D" w:rsidRPr="00CD27BB">
              <w:rPr>
                <w:rFonts w:ascii="メイリオ" w:eastAsia="メイリオ" w:hAnsi="メイリオ" w:hint="eastAsia"/>
                <w:sz w:val="24"/>
                <w:szCs w:val="24"/>
              </w:rPr>
              <w:t>「すべての人」を対象とする</w:t>
            </w:r>
            <w:r w:rsidR="008A54FE" w:rsidRPr="00CD27BB">
              <w:rPr>
                <w:rFonts w:ascii="メイリオ" w:eastAsia="メイリオ" w:hAnsi="メイリオ" w:hint="eastAsia"/>
                <w:sz w:val="24"/>
                <w:szCs w:val="24"/>
              </w:rPr>
              <w:t>UD計画を策定した「目的」を説明</w:t>
            </w:r>
            <w:r w:rsidR="008A54FE" w:rsidRPr="00CD27BB">
              <w:rPr>
                <w:rFonts w:ascii="メイリオ" w:eastAsia="メイリオ" w:hAnsi="メイリオ" w:hint="eastAsia"/>
                <w:sz w:val="24"/>
                <w:szCs w:val="24"/>
              </w:rPr>
              <w:lastRenderedPageBreak/>
              <w:t>している</w:t>
            </w:r>
            <w:r w:rsidR="00C333F1" w:rsidRPr="00CD27BB">
              <w:rPr>
                <w:rFonts w:ascii="メイリオ" w:eastAsia="メイリオ" w:hAnsi="メイリオ" w:hint="eastAsia"/>
                <w:sz w:val="24"/>
                <w:szCs w:val="24"/>
              </w:rPr>
              <w:t>文章</w:t>
            </w:r>
            <w:r>
              <w:rPr>
                <w:rFonts w:ascii="メイリオ" w:eastAsia="メイリオ" w:hAnsi="メイリオ" w:hint="eastAsia"/>
                <w:sz w:val="24"/>
                <w:szCs w:val="24"/>
              </w:rPr>
              <w:t>で</w:t>
            </w:r>
            <w:r w:rsidR="00C333F1" w:rsidRPr="00CD27BB">
              <w:rPr>
                <w:rFonts w:ascii="メイリオ" w:eastAsia="メイリオ" w:hAnsi="メイリオ" w:hint="eastAsia"/>
                <w:sz w:val="24"/>
                <w:szCs w:val="24"/>
              </w:rPr>
              <w:t>す。</w:t>
            </w:r>
            <w:r w:rsidR="00E8589F">
              <w:rPr>
                <w:rFonts w:ascii="メイリオ" w:eastAsia="メイリオ" w:hAnsi="メイリオ" w:hint="eastAsia"/>
                <w:sz w:val="24"/>
                <w:szCs w:val="24"/>
              </w:rPr>
              <w:t>こ</w:t>
            </w:r>
            <w:r w:rsidR="00905435">
              <w:rPr>
                <w:rFonts w:ascii="メイリオ" w:eastAsia="メイリオ" w:hAnsi="メイリオ" w:hint="eastAsia"/>
                <w:sz w:val="24"/>
                <w:szCs w:val="24"/>
              </w:rPr>
              <w:t>の目的は</w:t>
            </w:r>
            <w:r w:rsidR="00E8589F">
              <w:rPr>
                <w:rFonts w:ascii="メイリオ" w:eastAsia="メイリオ" w:hAnsi="メイリオ" w:hint="eastAsia"/>
                <w:sz w:val="24"/>
                <w:szCs w:val="24"/>
              </w:rPr>
              <w:t>、</w:t>
            </w:r>
            <w:r w:rsidR="00C333F1" w:rsidRPr="00CD27BB">
              <w:rPr>
                <w:rFonts w:ascii="メイリオ" w:eastAsia="メイリオ" w:hAnsi="メイリオ" w:hint="eastAsia"/>
                <w:sz w:val="24"/>
                <w:szCs w:val="24"/>
              </w:rPr>
              <w:t>人口減少に伴い、手助けが必要な方を支える担い手が不足していく現状を</w:t>
            </w:r>
            <w:r w:rsidR="00E8589F">
              <w:rPr>
                <w:rFonts w:ascii="メイリオ" w:eastAsia="メイリオ" w:hAnsi="メイリオ" w:hint="eastAsia"/>
                <w:sz w:val="24"/>
                <w:szCs w:val="24"/>
              </w:rPr>
              <w:t>前提としております。そのうえで、</w:t>
            </w:r>
            <w:r w:rsidR="00C333F1" w:rsidRPr="00CD27BB">
              <w:rPr>
                <w:rFonts w:ascii="メイリオ" w:eastAsia="メイリオ" w:hAnsi="メイリオ" w:hint="eastAsia"/>
                <w:sz w:val="24"/>
                <w:szCs w:val="24"/>
              </w:rPr>
              <w:t>人的介助</w:t>
            </w:r>
            <w:r w:rsidR="00905435">
              <w:rPr>
                <w:rFonts w:ascii="メイリオ" w:eastAsia="メイリオ" w:hAnsi="メイリオ" w:hint="eastAsia"/>
                <w:sz w:val="24"/>
                <w:szCs w:val="24"/>
              </w:rPr>
              <w:t>を必要とする</w:t>
            </w:r>
            <w:r w:rsidR="00C4290A" w:rsidRPr="00CD27BB">
              <w:rPr>
                <w:rFonts w:ascii="メイリオ" w:eastAsia="メイリオ" w:hAnsi="メイリオ" w:hint="eastAsia"/>
                <w:sz w:val="24"/>
                <w:szCs w:val="24"/>
              </w:rPr>
              <w:t>方</w:t>
            </w:r>
            <w:r w:rsidR="00905435">
              <w:rPr>
                <w:rFonts w:ascii="メイリオ" w:eastAsia="メイリオ" w:hAnsi="メイリオ" w:hint="eastAsia"/>
                <w:sz w:val="24"/>
                <w:szCs w:val="24"/>
              </w:rPr>
              <w:t>へ</w:t>
            </w:r>
            <w:r w:rsidR="00553E5D" w:rsidRPr="00CD27BB">
              <w:rPr>
                <w:rFonts w:ascii="メイリオ" w:eastAsia="メイリオ" w:hAnsi="メイリオ" w:hint="eastAsia"/>
                <w:sz w:val="24"/>
                <w:szCs w:val="24"/>
              </w:rPr>
              <w:t>支援を届ける</w:t>
            </w:r>
            <w:r w:rsidR="00C4290A" w:rsidRPr="00CD27BB">
              <w:rPr>
                <w:rFonts w:ascii="メイリオ" w:eastAsia="メイリオ" w:hAnsi="メイリオ" w:hint="eastAsia"/>
                <w:sz w:val="24"/>
                <w:szCs w:val="24"/>
              </w:rPr>
              <w:t>ため</w:t>
            </w:r>
            <w:r w:rsidR="00553E5D" w:rsidRPr="00CD27BB">
              <w:rPr>
                <w:rFonts w:ascii="メイリオ" w:eastAsia="メイリオ" w:hAnsi="メイリオ" w:hint="eastAsia"/>
                <w:sz w:val="24"/>
                <w:szCs w:val="24"/>
              </w:rPr>
              <w:t>に</w:t>
            </w:r>
            <w:r w:rsidR="00C4290A" w:rsidRPr="00CD27BB">
              <w:rPr>
                <w:rFonts w:ascii="メイリオ" w:eastAsia="メイリオ" w:hAnsi="メイリオ" w:hint="eastAsia"/>
                <w:sz w:val="24"/>
                <w:szCs w:val="24"/>
              </w:rPr>
              <w:t>、</w:t>
            </w:r>
            <w:r w:rsidR="00D0607A" w:rsidRPr="00CD27BB">
              <w:rPr>
                <w:rFonts w:ascii="メイリオ" w:eastAsia="メイリオ" w:hAnsi="メイリオ" w:hint="eastAsia"/>
                <w:sz w:val="24"/>
                <w:szCs w:val="24"/>
              </w:rPr>
              <w:t>ハード面</w:t>
            </w:r>
            <w:r w:rsidR="00E8589F">
              <w:rPr>
                <w:rFonts w:ascii="メイリオ" w:eastAsia="メイリオ" w:hAnsi="メイリオ" w:hint="eastAsia"/>
                <w:sz w:val="24"/>
                <w:szCs w:val="24"/>
              </w:rPr>
              <w:t>やしくみ</w:t>
            </w:r>
            <w:r w:rsidR="00D0607A" w:rsidRPr="00CD27BB">
              <w:rPr>
                <w:rFonts w:ascii="メイリオ" w:eastAsia="メイリオ" w:hAnsi="メイリオ" w:hint="eastAsia"/>
                <w:sz w:val="24"/>
                <w:szCs w:val="24"/>
              </w:rPr>
              <w:t>などで解決できるもの</w:t>
            </w:r>
            <w:r w:rsidR="00905435">
              <w:rPr>
                <w:rFonts w:ascii="メイリオ" w:eastAsia="メイリオ" w:hAnsi="メイリオ" w:hint="eastAsia"/>
                <w:sz w:val="24"/>
                <w:szCs w:val="24"/>
              </w:rPr>
              <w:t>を取り入れて、</w:t>
            </w:r>
            <w:r w:rsidR="00E8589F">
              <w:rPr>
                <w:rFonts w:ascii="メイリオ" w:eastAsia="メイリオ" w:hAnsi="メイリオ" w:hint="eastAsia"/>
                <w:sz w:val="24"/>
                <w:szCs w:val="24"/>
              </w:rPr>
              <w:t>効率的</w:t>
            </w:r>
            <w:r w:rsidR="00D0607A" w:rsidRPr="00CD27BB">
              <w:rPr>
                <w:rFonts w:ascii="メイリオ" w:eastAsia="メイリオ" w:hAnsi="メイリオ" w:hint="eastAsia"/>
                <w:sz w:val="24"/>
                <w:szCs w:val="24"/>
              </w:rPr>
              <w:t>に</w:t>
            </w:r>
            <w:r w:rsidR="003210CD">
              <w:rPr>
                <w:rFonts w:ascii="メイリオ" w:eastAsia="メイリオ" w:hAnsi="メイリオ" w:hint="eastAsia"/>
                <w:sz w:val="24"/>
                <w:szCs w:val="24"/>
              </w:rPr>
              <w:t>取り組んでいく</w:t>
            </w:r>
            <w:r>
              <w:rPr>
                <w:rFonts w:ascii="メイリオ" w:eastAsia="メイリオ" w:hAnsi="メイリオ" w:hint="eastAsia"/>
                <w:sz w:val="24"/>
                <w:szCs w:val="24"/>
              </w:rPr>
              <w:t>という</w:t>
            </w:r>
            <w:r w:rsidR="003210CD">
              <w:rPr>
                <w:rFonts w:ascii="メイリオ" w:eastAsia="メイリオ" w:hAnsi="メイリオ" w:hint="eastAsia"/>
                <w:sz w:val="24"/>
                <w:szCs w:val="24"/>
              </w:rPr>
              <w:t>方向性</w:t>
            </w:r>
            <w:r w:rsidR="00553E5D" w:rsidRPr="00CD27BB">
              <w:rPr>
                <w:rFonts w:ascii="メイリオ" w:eastAsia="メイリオ" w:hAnsi="メイリオ" w:hint="eastAsia"/>
                <w:sz w:val="24"/>
                <w:szCs w:val="24"/>
              </w:rPr>
              <w:t>を表現した</w:t>
            </w:r>
            <w:r>
              <w:rPr>
                <w:rFonts w:ascii="メイリオ" w:eastAsia="メイリオ" w:hAnsi="メイリオ" w:hint="eastAsia"/>
                <w:sz w:val="24"/>
                <w:szCs w:val="24"/>
              </w:rPr>
              <w:t>文章</w:t>
            </w:r>
            <w:r w:rsidR="00553E5D" w:rsidRPr="00CD27BB">
              <w:rPr>
                <w:rFonts w:ascii="メイリオ" w:eastAsia="メイリオ" w:hAnsi="メイリオ" w:hint="eastAsia"/>
                <w:sz w:val="24"/>
                <w:szCs w:val="24"/>
              </w:rPr>
              <w:t>です。</w:t>
            </w:r>
          </w:p>
          <w:p w:rsidR="00E8589F" w:rsidRPr="00905435" w:rsidRDefault="00905435" w:rsidP="003210CD">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そのため、</w:t>
            </w:r>
            <w:r w:rsidR="003210CD">
              <w:rPr>
                <w:rFonts w:ascii="メイリオ" w:eastAsia="メイリオ" w:hAnsi="メイリオ" w:hint="eastAsia"/>
                <w:sz w:val="24"/>
                <w:szCs w:val="24"/>
              </w:rPr>
              <w:t>現行どお</w:t>
            </w:r>
            <w:r>
              <w:rPr>
                <w:rFonts w:ascii="メイリオ" w:eastAsia="メイリオ" w:hAnsi="メイリオ" w:hint="eastAsia"/>
                <w:sz w:val="24"/>
                <w:szCs w:val="24"/>
              </w:rPr>
              <w:t>りの表現とさせていただきます。</w:t>
            </w:r>
          </w:p>
        </w:tc>
      </w:tr>
      <w:tr w:rsidR="007A02EA" w:rsidRPr="00071354" w:rsidTr="00CD27BB">
        <w:trPr>
          <w:trHeight w:val="510"/>
        </w:trPr>
        <w:tc>
          <w:tcPr>
            <w:tcW w:w="988" w:type="dxa"/>
            <w:vAlign w:val="center"/>
          </w:tcPr>
          <w:p w:rsidR="007A02EA" w:rsidRDefault="007A02EA" w:rsidP="003E35E5">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lastRenderedPageBreak/>
              <w:t>【本編】</w:t>
            </w:r>
          </w:p>
          <w:p w:rsidR="007A02EA" w:rsidRDefault="007A02EA" w:rsidP="003E35E5">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指針１</w:t>
            </w:r>
          </w:p>
        </w:tc>
        <w:tc>
          <w:tcPr>
            <w:tcW w:w="4465" w:type="dxa"/>
            <w:shd w:val="clear" w:color="auto" w:fill="auto"/>
            <w:vAlign w:val="center"/>
          </w:tcPr>
          <w:p w:rsidR="007A02EA" w:rsidRPr="001164DC" w:rsidRDefault="007A02EA" w:rsidP="003E2399">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w:t>
            </w:r>
            <w:r w:rsidR="00B148A9">
              <w:rPr>
                <w:rFonts w:ascii="メイリオ" w:eastAsia="メイリオ" w:hAnsi="メイリオ" w:hint="eastAsia"/>
                <w:sz w:val="24"/>
                <w:szCs w:val="24"/>
              </w:rPr>
              <w:t>01 UD</w:t>
            </w:r>
            <w:r>
              <w:rPr>
                <w:rFonts w:ascii="メイリオ" w:eastAsia="メイリオ" w:hAnsi="メイリオ" w:hint="eastAsia"/>
                <w:sz w:val="24"/>
                <w:szCs w:val="24"/>
              </w:rPr>
              <w:t>ガイドライン」のコロナ禍での運用についても検討が必要になると思います。スパイラルアップの重要性をより強調して</w:t>
            </w:r>
            <w:r w:rsidR="00CD27BB">
              <w:rPr>
                <w:rFonts w:ascii="メイリオ" w:eastAsia="メイリオ" w:hAnsi="メイリオ" w:hint="eastAsia"/>
                <w:sz w:val="24"/>
                <w:szCs w:val="24"/>
              </w:rPr>
              <w:t>はいかがでしょうか</w:t>
            </w:r>
            <w:r>
              <w:rPr>
                <w:rFonts w:ascii="メイリオ" w:eastAsia="メイリオ" w:hAnsi="メイリオ" w:hint="eastAsia"/>
                <w:sz w:val="24"/>
                <w:szCs w:val="24"/>
              </w:rPr>
              <w:t>。</w:t>
            </w:r>
          </w:p>
        </w:tc>
        <w:tc>
          <w:tcPr>
            <w:tcW w:w="4465" w:type="dxa"/>
            <w:shd w:val="clear" w:color="auto" w:fill="auto"/>
            <w:vAlign w:val="center"/>
          </w:tcPr>
          <w:p w:rsidR="007A02EA" w:rsidRDefault="00443D5F" w:rsidP="00443D5F">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だれもが社会参加しやすい環境整備を進めるため、「新しい</w:t>
            </w:r>
            <w:r w:rsidR="00D90E41">
              <w:rPr>
                <w:rFonts w:ascii="メイリオ" w:eastAsia="メイリオ" w:hAnsi="メイリオ" w:hint="eastAsia"/>
                <w:sz w:val="24"/>
                <w:szCs w:val="24"/>
              </w:rPr>
              <w:t>日常」のもとで生じる多様な人の困りごとやその対応方法について検討し</w:t>
            </w:r>
            <w:r w:rsidR="00E14C44">
              <w:rPr>
                <w:rFonts w:ascii="メイリオ" w:eastAsia="メイリオ" w:hAnsi="メイリオ" w:hint="eastAsia"/>
                <w:sz w:val="24"/>
                <w:szCs w:val="24"/>
              </w:rPr>
              <w:t>ます。そのうえで、</w:t>
            </w:r>
            <w:r w:rsidR="00B148A9">
              <w:rPr>
                <w:rFonts w:ascii="メイリオ" w:eastAsia="メイリオ" w:hAnsi="メイリオ" w:hint="eastAsia"/>
                <w:sz w:val="24"/>
                <w:szCs w:val="24"/>
              </w:rPr>
              <w:t>UD</w:t>
            </w:r>
            <w:r w:rsidR="00D90E41">
              <w:rPr>
                <w:rFonts w:ascii="メイリオ" w:eastAsia="メイリオ" w:hAnsi="メイリオ" w:hint="eastAsia"/>
                <w:sz w:val="24"/>
                <w:szCs w:val="24"/>
              </w:rPr>
              <w:t>ガイドラインなどを活用し</w:t>
            </w:r>
            <w:r w:rsidR="00B8631C">
              <w:rPr>
                <w:rFonts w:ascii="メイリオ" w:eastAsia="メイリオ" w:hAnsi="メイリオ" w:hint="eastAsia"/>
                <w:sz w:val="24"/>
                <w:szCs w:val="24"/>
              </w:rPr>
              <w:t>た</w:t>
            </w:r>
            <w:r w:rsidR="00D90E41">
              <w:rPr>
                <w:rFonts w:ascii="メイリオ" w:eastAsia="メイリオ" w:hAnsi="メイリオ" w:hint="eastAsia"/>
                <w:sz w:val="24"/>
                <w:szCs w:val="24"/>
              </w:rPr>
              <w:t>周知</w:t>
            </w:r>
            <w:r w:rsidR="00B8631C">
              <w:rPr>
                <w:rFonts w:ascii="メイリオ" w:eastAsia="メイリオ" w:hAnsi="メイリオ" w:hint="eastAsia"/>
                <w:sz w:val="24"/>
                <w:szCs w:val="24"/>
              </w:rPr>
              <w:t>を進めます</w:t>
            </w:r>
            <w:r w:rsidR="00D90E41">
              <w:rPr>
                <w:rFonts w:ascii="メイリオ" w:eastAsia="メイリオ" w:hAnsi="メイリオ" w:hint="eastAsia"/>
                <w:sz w:val="24"/>
                <w:szCs w:val="24"/>
              </w:rPr>
              <w:t>。</w:t>
            </w:r>
          </w:p>
        </w:tc>
      </w:tr>
      <w:tr w:rsidR="002D6732" w:rsidRPr="00071354" w:rsidTr="00B17D41">
        <w:trPr>
          <w:trHeight w:val="510"/>
        </w:trPr>
        <w:tc>
          <w:tcPr>
            <w:tcW w:w="988" w:type="dxa"/>
            <w:vAlign w:val="center"/>
          </w:tcPr>
          <w:p w:rsidR="003E35E5" w:rsidRDefault="003E35E5" w:rsidP="003E35E5">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【本編】</w:t>
            </w:r>
          </w:p>
          <w:p w:rsidR="009F3E74" w:rsidRPr="00071354" w:rsidRDefault="001164DC" w:rsidP="001164DC">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指針1</w:t>
            </w:r>
          </w:p>
        </w:tc>
        <w:tc>
          <w:tcPr>
            <w:tcW w:w="4465" w:type="dxa"/>
            <w:vAlign w:val="center"/>
          </w:tcPr>
          <w:p w:rsidR="001164DC" w:rsidRDefault="001164DC" w:rsidP="001428F8">
            <w:pPr>
              <w:topLinePunct/>
              <w:autoSpaceDE w:val="0"/>
              <w:autoSpaceDN w:val="0"/>
              <w:adjustRightInd w:val="0"/>
              <w:snapToGrid w:val="0"/>
              <w:spacing w:line="209" w:lineRule="auto"/>
              <w:rPr>
                <w:rFonts w:ascii="メイリオ" w:eastAsia="メイリオ" w:hAnsi="メイリオ"/>
                <w:sz w:val="24"/>
                <w:szCs w:val="24"/>
              </w:rPr>
            </w:pPr>
            <w:r w:rsidRPr="001164DC">
              <w:rPr>
                <w:rFonts w:ascii="メイリオ" w:eastAsia="メイリオ" w:hAnsi="メイリオ" w:hint="eastAsia"/>
                <w:sz w:val="24"/>
                <w:szCs w:val="24"/>
              </w:rPr>
              <w:t>「02</w:t>
            </w:r>
            <w:r w:rsidR="00B148A9">
              <w:rPr>
                <w:rFonts w:ascii="メイリオ" w:eastAsia="メイリオ" w:hAnsi="メイリオ"/>
                <w:sz w:val="24"/>
                <w:szCs w:val="24"/>
              </w:rPr>
              <w:t xml:space="preserve"> </w:t>
            </w:r>
            <w:r w:rsidR="00B148A9">
              <w:rPr>
                <w:rFonts w:ascii="メイリオ" w:eastAsia="メイリオ" w:hAnsi="メイリオ" w:hint="eastAsia"/>
                <w:sz w:val="24"/>
                <w:szCs w:val="24"/>
              </w:rPr>
              <w:t>UD</w:t>
            </w:r>
            <w:r w:rsidRPr="001164DC">
              <w:rPr>
                <w:rFonts w:ascii="メイリオ" w:eastAsia="メイリオ" w:hAnsi="メイリオ" w:hint="eastAsia"/>
                <w:sz w:val="24"/>
                <w:szCs w:val="24"/>
              </w:rPr>
              <w:t>事例集の設置・活用」について。</w:t>
            </w:r>
          </w:p>
          <w:p w:rsidR="001164DC" w:rsidRDefault="001164DC" w:rsidP="001428F8">
            <w:pPr>
              <w:topLinePunct/>
              <w:autoSpaceDE w:val="0"/>
              <w:autoSpaceDN w:val="0"/>
              <w:adjustRightInd w:val="0"/>
              <w:snapToGrid w:val="0"/>
              <w:spacing w:line="209" w:lineRule="auto"/>
              <w:rPr>
                <w:rFonts w:ascii="メイリオ" w:eastAsia="メイリオ" w:hAnsi="メイリオ"/>
                <w:sz w:val="24"/>
                <w:szCs w:val="24"/>
              </w:rPr>
            </w:pPr>
            <w:r w:rsidRPr="001164DC">
              <w:rPr>
                <w:rFonts w:ascii="メイリオ" w:eastAsia="メイリオ" w:hAnsi="メイリオ" w:hint="eastAsia"/>
                <w:sz w:val="24"/>
                <w:szCs w:val="24"/>
              </w:rPr>
              <w:t>板橋区内のUD事例をホームページ上で見ることができないかと思っていましたので、この取り組みを楽しみにしています。</w:t>
            </w:r>
          </w:p>
          <w:p w:rsidR="009F3E74" w:rsidRPr="00071354" w:rsidRDefault="001164DC" w:rsidP="003E2399">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ハード・ソフト両方の視点の事例を紹介することで</w:t>
            </w:r>
            <w:r w:rsidRPr="001164DC">
              <w:rPr>
                <w:rFonts w:ascii="メイリオ" w:eastAsia="メイリオ" w:hAnsi="メイリオ" w:hint="eastAsia"/>
                <w:sz w:val="24"/>
                <w:szCs w:val="24"/>
              </w:rPr>
              <w:t>UD</w:t>
            </w:r>
            <w:r>
              <w:rPr>
                <w:rFonts w:ascii="メイリオ" w:eastAsia="メイリオ" w:hAnsi="メイリオ" w:hint="eastAsia"/>
                <w:sz w:val="24"/>
                <w:szCs w:val="24"/>
              </w:rPr>
              <w:t>への理解が広がり、より身近なことに</w:t>
            </w:r>
            <w:r w:rsidRPr="001164DC">
              <w:rPr>
                <w:rFonts w:ascii="メイリオ" w:eastAsia="メイリオ" w:hAnsi="メイリオ" w:hint="eastAsia"/>
                <w:sz w:val="24"/>
                <w:szCs w:val="24"/>
              </w:rPr>
              <w:t>感じるきっかけとなる</w:t>
            </w:r>
            <w:r w:rsidR="00EA14A9">
              <w:rPr>
                <w:rFonts w:ascii="メイリオ" w:eastAsia="メイリオ" w:hAnsi="メイリオ" w:hint="eastAsia"/>
                <w:sz w:val="24"/>
                <w:szCs w:val="24"/>
              </w:rPr>
              <w:t>ことを期待します</w:t>
            </w:r>
            <w:r w:rsidRPr="001164DC">
              <w:rPr>
                <w:rFonts w:ascii="メイリオ" w:eastAsia="メイリオ" w:hAnsi="メイリオ" w:hint="eastAsia"/>
                <w:sz w:val="24"/>
                <w:szCs w:val="24"/>
              </w:rPr>
              <w:t>。</w:t>
            </w:r>
          </w:p>
        </w:tc>
        <w:tc>
          <w:tcPr>
            <w:tcW w:w="4465" w:type="dxa"/>
            <w:vAlign w:val="center"/>
          </w:tcPr>
          <w:p w:rsidR="00071354" w:rsidRPr="00071354" w:rsidRDefault="00126030" w:rsidP="00B148A9">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本事業は、</w:t>
            </w:r>
            <w:r w:rsidR="00B148A9">
              <w:rPr>
                <w:rFonts w:ascii="メイリオ" w:eastAsia="メイリオ" w:hAnsi="メイリオ" w:hint="eastAsia"/>
                <w:sz w:val="24"/>
                <w:szCs w:val="24"/>
              </w:rPr>
              <w:t>区ホームページ上へUD</w:t>
            </w:r>
            <w:r w:rsidR="001A1D17">
              <w:rPr>
                <w:rFonts w:ascii="メイリオ" w:eastAsia="メイリオ" w:hAnsi="メイリオ" w:hint="eastAsia"/>
                <w:sz w:val="24"/>
                <w:szCs w:val="24"/>
              </w:rPr>
              <w:t>事例集「いたばしUDのタネ」を設置</w:t>
            </w:r>
            <w:r>
              <w:rPr>
                <w:rFonts w:ascii="メイリオ" w:eastAsia="メイリオ" w:hAnsi="メイリオ" w:hint="eastAsia"/>
                <w:sz w:val="24"/>
                <w:szCs w:val="24"/>
              </w:rPr>
              <w:t>するものとなります</w:t>
            </w:r>
            <w:r w:rsidR="001A1D17">
              <w:rPr>
                <w:rFonts w:ascii="メイリオ" w:eastAsia="メイリオ" w:hAnsi="メイリオ" w:hint="eastAsia"/>
                <w:sz w:val="24"/>
                <w:szCs w:val="24"/>
              </w:rPr>
              <w:t>。</w:t>
            </w:r>
            <w:r w:rsidR="001428F8">
              <w:rPr>
                <w:rFonts w:ascii="メイリオ" w:eastAsia="メイリオ" w:hAnsi="メイリオ" w:hint="eastAsia"/>
                <w:sz w:val="24"/>
                <w:szCs w:val="24"/>
              </w:rPr>
              <w:t>事例集は、</w:t>
            </w:r>
            <w:r w:rsidR="001A1D17">
              <w:rPr>
                <w:rFonts w:ascii="メイリオ" w:eastAsia="メイリオ" w:hAnsi="メイリオ" w:hint="eastAsia"/>
                <w:sz w:val="24"/>
                <w:szCs w:val="24"/>
              </w:rPr>
              <w:t>ハード・ソフト両面のUD事例を</w:t>
            </w:r>
            <w:r>
              <w:rPr>
                <w:rFonts w:ascii="メイリオ" w:eastAsia="メイリオ" w:hAnsi="メイリオ" w:hint="eastAsia"/>
                <w:sz w:val="24"/>
                <w:szCs w:val="24"/>
              </w:rPr>
              <w:t>収集し</w:t>
            </w:r>
            <w:r w:rsidR="001428F8">
              <w:rPr>
                <w:rFonts w:ascii="メイリオ" w:eastAsia="メイリオ" w:hAnsi="メイリオ" w:hint="eastAsia"/>
                <w:sz w:val="24"/>
                <w:szCs w:val="24"/>
              </w:rPr>
              <w:t>掲載します。事例集を活用することにより、</w:t>
            </w:r>
            <w:r w:rsidR="008102D5">
              <w:rPr>
                <w:rFonts w:ascii="メイリオ" w:eastAsia="メイリオ" w:hAnsi="メイリオ" w:hint="eastAsia"/>
                <w:sz w:val="24"/>
                <w:szCs w:val="24"/>
              </w:rPr>
              <w:t>UD</w:t>
            </w:r>
            <w:r w:rsidR="001A1D17">
              <w:rPr>
                <w:rFonts w:ascii="メイリオ" w:eastAsia="メイリオ" w:hAnsi="メイリオ" w:hint="eastAsia"/>
                <w:sz w:val="24"/>
                <w:szCs w:val="24"/>
              </w:rPr>
              <w:t>の普及啓発</w:t>
            </w:r>
            <w:r w:rsidR="001428F8">
              <w:rPr>
                <w:rFonts w:ascii="メイリオ" w:eastAsia="メイリオ" w:hAnsi="メイリオ" w:hint="eastAsia"/>
                <w:sz w:val="24"/>
                <w:szCs w:val="24"/>
              </w:rPr>
              <w:t>をスパイラルアップし</w:t>
            </w:r>
            <w:r w:rsidR="001A1D17">
              <w:rPr>
                <w:rFonts w:ascii="メイリオ" w:eastAsia="メイリオ" w:hAnsi="メイリオ" w:hint="eastAsia"/>
                <w:sz w:val="24"/>
                <w:szCs w:val="24"/>
              </w:rPr>
              <w:t>ます。</w:t>
            </w:r>
          </w:p>
        </w:tc>
      </w:tr>
      <w:tr w:rsidR="001428F8" w:rsidRPr="00071354" w:rsidTr="00B17D41">
        <w:trPr>
          <w:trHeight w:val="510"/>
        </w:trPr>
        <w:tc>
          <w:tcPr>
            <w:tcW w:w="988" w:type="dxa"/>
            <w:vAlign w:val="center"/>
          </w:tcPr>
          <w:p w:rsidR="003E35E5" w:rsidRDefault="003E35E5" w:rsidP="003E35E5">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【本編】</w:t>
            </w:r>
          </w:p>
          <w:p w:rsidR="001428F8" w:rsidRDefault="001428F8" w:rsidP="00071354">
            <w:pPr>
              <w:autoSpaceDE w:val="0"/>
              <w:autoSpaceDN w:val="0"/>
              <w:adjustRightInd w:val="0"/>
              <w:snapToGrid w:val="0"/>
              <w:spacing w:line="209" w:lineRule="auto"/>
              <w:jc w:val="center"/>
              <w:rPr>
                <w:rFonts w:ascii="メイリオ" w:eastAsia="メイリオ" w:hAnsi="メイリオ"/>
                <w:sz w:val="24"/>
                <w:szCs w:val="24"/>
              </w:rPr>
            </w:pPr>
            <w:r>
              <w:rPr>
                <w:rFonts w:ascii="メイリオ" w:eastAsia="メイリオ" w:hAnsi="メイリオ" w:hint="eastAsia"/>
                <w:sz w:val="24"/>
                <w:szCs w:val="24"/>
              </w:rPr>
              <w:t>指針1</w:t>
            </w:r>
          </w:p>
        </w:tc>
        <w:tc>
          <w:tcPr>
            <w:tcW w:w="4465" w:type="dxa"/>
            <w:vAlign w:val="center"/>
          </w:tcPr>
          <w:p w:rsidR="001428F8" w:rsidRDefault="001428F8" w:rsidP="001428F8">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 xml:space="preserve">「02 </w:t>
            </w:r>
            <w:r w:rsidR="00B148A9">
              <w:rPr>
                <w:rFonts w:ascii="メイリオ" w:eastAsia="メイリオ" w:hAnsi="メイリオ" w:hint="eastAsia"/>
                <w:sz w:val="24"/>
                <w:szCs w:val="24"/>
              </w:rPr>
              <w:t>UD</w:t>
            </w:r>
            <w:r>
              <w:rPr>
                <w:rFonts w:ascii="メイリオ" w:eastAsia="メイリオ" w:hAnsi="メイリオ" w:hint="eastAsia"/>
                <w:sz w:val="24"/>
                <w:szCs w:val="24"/>
              </w:rPr>
              <w:t>事例集の設置・活用」について。</w:t>
            </w:r>
          </w:p>
          <w:p w:rsidR="001428F8" w:rsidRDefault="001428F8" w:rsidP="001428F8">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UDの普及啓発をスパイラルアップするために</w:t>
            </w:r>
            <w:r w:rsidR="005F1B55">
              <w:rPr>
                <w:rFonts w:ascii="メイリオ" w:eastAsia="メイリオ" w:hAnsi="メイリオ" w:hint="eastAsia"/>
                <w:sz w:val="24"/>
                <w:szCs w:val="24"/>
              </w:rPr>
              <w:t>は</w:t>
            </w:r>
            <w:r>
              <w:rPr>
                <w:rFonts w:ascii="メイリオ" w:eastAsia="メイリオ" w:hAnsi="メイリオ" w:hint="eastAsia"/>
                <w:sz w:val="24"/>
                <w:szCs w:val="24"/>
              </w:rPr>
              <w:t>、あらゆる手段を使</w:t>
            </w:r>
            <w:r w:rsidR="005F1B55">
              <w:rPr>
                <w:rFonts w:ascii="メイリオ" w:eastAsia="メイリオ" w:hAnsi="メイリオ" w:hint="eastAsia"/>
                <w:sz w:val="24"/>
                <w:szCs w:val="24"/>
              </w:rPr>
              <w:t>い</w:t>
            </w:r>
            <w:r>
              <w:rPr>
                <w:rFonts w:ascii="メイリオ" w:eastAsia="メイリオ" w:hAnsi="メイリオ" w:hint="eastAsia"/>
                <w:sz w:val="24"/>
                <w:szCs w:val="24"/>
              </w:rPr>
              <w:t>情報</w:t>
            </w:r>
            <w:r w:rsidR="005F1B55">
              <w:rPr>
                <w:rFonts w:ascii="メイリオ" w:eastAsia="メイリオ" w:hAnsi="メイリオ" w:hint="eastAsia"/>
                <w:sz w:val="24"/>
                <w:szCs w:val="24"/>
              </w:rPr>
              <w:t>を</w:t>
            </w:r>
            <w:r>
              <w:rPr>
                <w:rFonts w:ascii="メイリオ" w:eastAsia="メイリオ" w:hAnsi="メイリオ" w:hint="eastAsia"/>
                <w:sz w:val="24"/>
                <w:szCs w:val="24"/>
              </w:rPr>
              <w:t>伝達</w:t>
            </w:r>
            <w:r w:rsidR="005F1B55">
              <w:rPr>
                <w:rFonts w:ascii="メイリオ" w:eastAsia="メイリオ" w:hAnsi="メイリオ" w:hint="eastAsia"/>
                <w:sz w:val="24"/>
                <w:szCs w:val="24"/>
              </w:rPr>
              <w:t>することが</w:t>
            </w:r>
            <w:r>
              <w:rPr>
                <w:rFonts w:ascii="メイリオ" w:eastAsia="メイリオ" w:hAnsi="メイリオ" w:hint="eastAsia"/>
                <w:sz w:val="24"/>
                <w:szCs w:val="24"/>
              </w:rPr>
              <w:t>必須</w:t>
            </w:r>
            <w:r w:rsidR="005F1B55">
              <w:rPr>
                <w:rFonts w:ascii="メイリオ" w:eastAsia="メイリオ" w:hAnsi="メイリオ" w:hint="eastAsia"/>
                <w:sz w:val="24"/>
                <w:szCs w:val="24"/>
              </w:rPr>
              <w:t>だと考えます</w:t>
            </w:r>
            <w:r>
              <w:rPr>
                <w:rFonts w:ascii="メイリオ" w:eastAsia="メイリオ" w:hAnsi="メイリオ" w:hint="eastAsia"/>
                <w:sz w:val="24"/>
                <w:szCs w:val="24"/>
              </w:rPr>
              <w:t>。</w:t>
            </w:r>
          </w:p>
          <w:p w:rsidR="001428F8" w:rsidRDefault="001428F8" w:rsidP="001428F8">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 xml:space="preserve">その手段の一つとして、「10 </w:t>
            </w:r>
            <w:r w:rsidR="00B148A9">
              <w:rPr>
                <w:rFonts w:ascii="メイリオ" w:eastAsia="メイリオ" w:hAnsi="メイリオ"/>
                <w:sz w:val="24"/>
                <w:szCs w:val="24"/>
              </w:rPr>
              <w:t>UD</w:t>
            </w:r>
            <w:r>
              <w:rPr>
                <w:rFonts w:ascii="メイリオ" w:eastAsia="メイリオ" w:hAnsi="メイリオ" w:hint="eastAsia"/>
                <w:sz w:val="24"/>
                <w:szCs w:val="24"/>
              </w:rPr>
              <w:t>出前講座の実施」と</w:t>
            </w:r>
            <w:r w:rsidR="00C511B8">
              <w:rPr>
                <w:rFonts w:ascii="メイリオ" w:eastAsia="メイリオ" w:hAnsi="メイリオ" w:hint="eastAsia"/>
                <w:sz w:val="24"/>
                <w:szCs w:val="24"/>
              </w:rPr>
              <w:t>連動</w:t>
            </w:r>
            <w:r>
              <w:rPr>
                <w:rFonts w:ascii="メイリオ" w:eastAsia="メイリオ" w:hAnsi="メイリオ" w:hint="eastAsia"/>
                <w:sz w:val="24"/>
                <w:szCs w:val="24"/>
              </w:rPr>
              <w:t>し</w:t>
            </w:r>
            <w:r w:rsidR="00C511B8">
              <w:rPr>
                <w:rFonts w:ascii="メイリオ" w:eastAsia="メイリオ" w:hAnsi="メイリオ" w:hint="eastAsia"/>
                <w:sz w:val="24"/>
                <w:szCs w:val="24"/>
              </w:rPr>
              <w:t>て</w:t>
            </w:r>
            <w:r>
              <w:rPr>
                <w:rFonts w:ascii="メイリオ" w:eastAsia="メイリオ" w:hAnsi="メイリオ" w:hint="eastAsia"/>
                <w:sz w:val="24"/>
                <w:szCs w:val="24"/>
              </w:rPr>
              <w:t>はいかがでしょうか。</w:t>
            </w:r>
          </w:p>
          <w:p w:rsidR="001428F8" w:rsidRPr="001164DC" w:rsidRDefault="005F1B55" w:rsidP="003E2399">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現在、</w:t>
            </w:r>
            <w:r w:rsidR="001428F8">
              <w:rPr>
                <w:rFonts w:ascii="メイリオ" w:eastAsia="メイリオ" w:hAnsi="メイリオ" w:hint="eastAsia"/>
                <w:sz w:val="24"/>
                <w:szCs w:val="24"/>
              </w:rPr>
              <w:t>区内小中学校でUDの</w:t>
            </w:r>
            <w:r w:rsidR="00802B3E">
              <w:rPr>
                <w:rFonts w:ascii="メイリオ" w:eastAsia="メイリオ" w:hAnsi="メイリオ" w:hint="eastAsia"/>
                <w:sz w:val="24"/>
                <w:szCs w:val="24"/>
              </w:rPr>
              <w:t>授業</w:t>
            </w:r>
            <w:r w:rsidR="001428F8">
              <w:rPr>
                <w:rFonts w:ascii="メイリオ" w:eastAsia="メイリオ" w:hAnsi="メイリオ" w:hint="eastAsia"/>
                <w:sz w:val="24"/>
                <w:szCs w:val="24"/>
              </w:rPr>
              <w:t>が行われています。しかし、保護者向けの授業</w:t>
            </w:r>
            <w:r w:rsidR="001428F8">
              <w:rPr>
                <w:rFonts w:ascii="メイリオ" w:eastAsia="メイリオ" w:hAnsi="メイリオ" w:hint="eastAsia"/>
                <w:sz w:val="24"/>
                <w:szCs w:val="24"/>
              </w:rPr>
              <w:lastRenderedPageBreak/>
              <w:t>は行われていません。そこで、出前講座を</w:t>
            </w:r>
            <w:r w:rsidR="00802B3E">
              <w:rPr>
                <w:rFonts w:ascii="メイリオ" w:eastAsia="メイリオ" w:hAnsi="メイリオ" w:hint="eastAsia"/>
                <w:sz w:val="24"/>
                <w:szCs w:val="24"/>
              </w:rPr>
              <w:t>活用して</w:t>
            </w:r>
            <w:r w:rsidR="001428F8">
              <w:rPr>
                <w:rFonts w:ascii="メイリオ" w:eastAsia="メイリオ" w:hAnsi="メイリオ" w:hint="eastAsia"/>
                <w:sz w:val="24"/>
                <w:szCs w:val="24"/>
              </w:rPr>
              <w:t>学校に出向いていただき、講座を</w:t>
            </w:r>
            <w:r w:rsidR="00802B3E">
              <w:rPr>
                <w:rFonts w:ascii="メイリオ" w:eastAsia="メイリオ" w:hAnsi="メイリオ" w:hint="eastAsia"/>
                <w:sz w:val="24"/>
                <w:szCs w:val="24"/>
              </w:rPr>
              <w:t>開いて</w:t>
            </w:r>
            <w:r w:rsidR="001428F8">
              <w:rPr>
                <w:rFonts w:ascii="メイリオ" w:eastAsia="メイリオ" w:hAnsi="メイリオ" w:hint="eastAsia"/>
                <w:sz w:val="24"/>
                <w:szCs w:val="24"/>
              </w:rPr>
              <w:t>いただきたいです。</w:t>
            </w:r>
            <w:r w:rsidR="00802B3E">
              <w:rPr>
                <w:rFonts w:ascii="メイリオ" w:eastAsia="メイリオ" w:hAnsi="メイリオ" w:hint="eastAsia"/>
                <w:sz w:val="24"/>
                <w:szCs w:val="24"/>
              </w:rPr>
              <w:t>もし、学校以外の会場で出前講座が開かれるとしても、</w:t>
            </w:r>
            <w:r w:rsidR="001428F8">
              <w:rPr>
                <w:rFonts w:ascii="メイリオ" w:eastAsia="メイリオ" w:hAnsi="メイリオ" w:hint="eastAsia"/>
                <w:sz w:val="24"/>
                <w:szCs w:val="24"/>
              </w:rPr>
              <w:t>わざわざ申し込みをし</w:t>
            </w:r>
            <w:r w:rsidR="00802B3E">
              <w:rPr>
                <w:rFonts w:ascii="メイリオ" w:eastAsia="メイリオ" w:hAnsi="メイリオ" w:hint="eastAsia"/>
                <w:sz w:val="24"/>
                <w:szCs w:val="24"/>
              </w:rPr>
              <w:t>て</w:t>
            </w:r>
            <w:r w:rsidR="001428F8">
              <w:rPr>
                <w:rFonts w:ascii="メイリオ" w:eastAsia="メイリオ" w:hAnsi="メイリオ" w:hint="eastAsia"/>
                <w:sz w:val="24"/>
                <w:szCs w:val="24"/>
              </w:rPr>
              <w:t>足を運ぶ</w:t>
            </w:r>
            <w:r w:rsidR="00802B3E">
              <w:rPr>
                <w:rFonts w:ascii="メイリオ" w:eastAsia="メイリオ" w:hAnsi="メイリオ" w:hint="eastAsia"/>
                <w:sz w:val="24"/>
                <w:szCs w:val="24"/>
              </w:rPr>
              <w:t>のは</w:t>
            </w:r>
            <w:r w:rsidR="001428F8">
              <w:rPr>
                <w:rFonts w:ascii="メイリオ" w:eastAsia="メイリオ" w:hAnsi="メイリオ" w:hint="eastAsia"/>
                <w:sz w:val="24"/>
                <w:szCs w:val="24"/>
              </w:rPr>
              <w:t>保護者に</w:t>
            </w:r>
            <w:r w:rsidR="00802B3E">
              <w:rPr>
                <w:rFonts w:ascii="メイリオ" w:eastAsia="メイリオ" w:hAnsi="メイリオ" w:hint="eastAsia"/>
                <w:sz w:val="24"/>
                <w:szCs w:val="24"/>
              </w:rPr>
              <w:t>とって困難</w:t>
            </w:r>
            <w:r w:rsidR="001428F8">
              <w:rPr>
                <w:rFonts w:ascii="メイリオ" w:eastAsia="メイリオ" w:hAnsi="メイリオ" w:hint="eastAsia"/>
                <w:sz w:val="24"/>
                <w:szCs w:val="24"/>
              </w:rPr>
              <w:t>です。しかし、わが子が通っている学校で行っていただければ、より多くの参加が見込まれると考えます。</w:t>
            </w:r>
          </w:p>
        </w:tc>
        <w:tc>
          <w:tcPr>
            <w:tcW w:w="4465" w:type="dxa"/>
            <w:vAlign w:val="center"/>
          </w:tcPr>
          <w:p w:rsidR="00802B3E" w:rsidRDefault="00802B3E" w:rsidP="00802B3E">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lastRenderedPageBreak/>
              <w:t>区内小中学校と連携して出前講座を開くことは、</w:t>
            </w:r>
            <w:r w:rsidR="00C511B8">
              <w:rPr>
                <w:rFonts w:ascii="メイリオ" w:eastAsia="メイリオ" w:hAnsi="メイリオ" w:hint="eastAsia"/>
                <w:sz w:val="24"/>
                <w:szCs w:val="24"/>
              </w:rPr>
              <w:t>UD</w:t>
            </w:r>
            <w:r>
              <w:rPr>
                <w:rFonts w:ascii="メイリオ" w:eastAsia="メイリオ" w:hAnsi="メイリオ" w:hint="eastAsia"/>
                <w:sz w:val="24"/>
                <w:szCs w:val="24"/>
              </w:rPr>
              <w:t>のスパイラルアップを図る上で</w:t>
            </w:r>
            <w:r w:rsidR="00126030">
              <w:rPr>
                <w:rFonts w:ascii="メイリオ" w:eastAsia="メイリオ" w:hAnsi="メイリオ" w:hint="eastAsia"/>
                <w:sz w:val="24"/>
                <w:szCs w:val="24"/>
              </w:rPr>
              <w:t>効果的な</w:t>
            </w:r>
            <w:r w:rsidR="00C511B8">
              <w:rPr>
                <w:rFonts w:ascii="メイリオ" w:eastAsia="メイリオ" w:hAnsi="メイリオ" w:hint="eastAsia"/>
                <w:sz w:val="24"/>
                <w:szCs w:val="24"/>
              </w:rPr>
              <w:t>取り組みであると感じます</w:t>
            </w:r>
            <w:r>
              <w:rPr>
                <w:rFonts w:ascii="メイリオ" w:eastAsia="メイリオ" w:hAnsi="メイリオ" w:hint="eastAsia"/>
                <w:sz w:val="24"/>
                <w:szCs w:val="24"/>
              </w:rPr>
              <w:t>。例えば、</w:t>
            </w:r>
            <w:r w:rsidR="00C511B8">
              <w:rPr>
                <w:rFonts w:ascii="メイリオ" w:eastAsia="メイリオ" w:hAnsi="メイリオ" w:hint="eastAsia"/>
                <w:sz w:val="24"/>
                <w:szCs w:val="24"/>
              </w:rPr>
              <w:t>学校の</w:t>
            </w:r>
            <w:r>
              <w:rPr>
                <w:rFonts w:ascii="メイリオ" w:eastAsia="メイリオ" w:hAnsi="メイリオ" w:hint="eastAsia"/>
                <w:sz w:val="24"/>
                <w:szCs w:val="24"/>
              </w:rPr>
              <w:t>授業参観の</w:t>
            </w:r>
            <w:r w:rsidR="00C511B8">
              <w:rPr>
                <w:rFonts w:ascii="メイリオ" w:eastAsia="メイリオ" w:hAnsi="メイリオ" w:hint="eastAsia"/>
                <w:sz w:val="24"/>
                <w:szCs w:val="24"/>
              </w:rPr>
              <w:t>プログラムに</w:t>
            </w:r>
            <w:r>
              <w:rPr>
                <w:rFonts w:ascii="メイリオ" w:eastAsia="メイリオ" w:hAnsi="メイリオ" w:hint="eastAsia"/>
                <w:sz w:val="24"/>
                <w:szCs w:val="24"/>
              </w:rPr>
              <w:t>出前講座を</w:t>
            </w:r>
            <w:r w:rsidR="00C511B8">
              <w:rPr>
                <w:rFonts w:ascii="メイリオ" w:eastAsia="メイリオ" w:hAnsi="メイリオ" w:hint="eastAsia"/>
                <w:sz w:val="24"/>
                <w:szCs w:val="24"/>
              </w:rPr>
              <w:t>組み込む、</w:t>
            </w:r>
            <w:r>
              <w:rPr>
                <w:rFonts w:ascii="メイリオ" w:eastAsia="メイリオ" w:hAnsi="メイリオ" w:hint="eastAsia"/>
                <w:sz w:val="24"/>
                <w:szCs w:val="24"/>
              </w:rPr>
              <w:t>ということも</w:t>
            </w:r>
            <w:r w:rsidR="00C511B8">
              <w:rPr>
                <w:rFonts w:ascii="メイリオ" w:eastAsia="メイリオ" w:hAnsi="メイリオ" w:hint="eastAsia"/>
                <w:sz w:val="24"/>
                <w:szCs w:val="24"/>
              </w:rPr>
              <w:t>想定でき</w:t>
            </w:r>
            <w:r>
              <w:rPr>
                <w:rFonts w:ascii="メイリオ" w:eastAsia="メイリオ" w:hAnsi="メイリオ" w:hint="eastAsia"/>
                <w:sz w:val="24"/>
                <w:szCs w:val="24"/>
              </w:rPr>
              <w:t>ます。</w:t>
            </w:r>
          </w:p>
          <w:p w:rsidR="00C511B8" w:rsidRPr="00802B3E" w:rsidRDefault="00C511B8" w:rsidP="00802B3E">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ご意見を踏まえて、より多くの方が参加できる出前講座となるよう検討します。</w:t>
            </w:r>
          </w:p>
        </w:tc>
      </w:tr>
      <w:tr w:rsidR="006619B8" w:rsidRPr="00071354" w:rsidTr="00B17D41">
        <w:trPr>
          <w:trHeight w:val="510"/>
        </w:trPr>
        <w:tc>
          <w:tcPr>
            <w:tcW w:w="988" w:type="dxa"/>
            <w:vAlign w:val="center"/>
          </w:tcPr>
          <w:p w:rsidR="006619B8" w:rsidRPr="006619B8" w:rsidRDefault="006619B8" w:rsidP="006619B8">
            <w:pPr>
              <w:topLinePunct/>
              <w:autoSpaceDE w:val="0"/>
              <w:autoSpaceDN w:val="0"/>
              <w:adjustRightInd w:val="0"/>
              <w:snapToGrid w:val="0"/>
              <w:spacing w:line="209" w:lineRule="auto"/>
              <w:rPr>
                <w:rFonts w:ascii="メイリオ" w:eastAsia="メイリオ" w:hAnsi="メイリオ"/>
                <w:sz w:val="24"/>
                <w:szCs w:val="24"/>
              </w:rPr>
            </w:pPr>
            <w:r w:rsidRPr="006619B8">
              <w:rPr>
                <w:rFonts w:ascii="メイリオ" w:eastAsia="メイリオ" w:hAnsi="メイリオ" w:hint="eastAsia"/>
                <w:sz w:val="24"/>
                <w:szCs w:val="24"/>
              </w:rPr>
              <w:t>【本編】</w:t>
            </w:r>
          </w:p>
          <w:p w:rsidR="006619B8" w:rsidRDefault="006619B8" w:rsidP="006619B8">
            <w:pPr>
              <w:topLinePunct/>
              <w:autoSpaceDE w:val="0"/>
              <w:autoSpaceDN w:val="0"/>
              <w:adjustRightInd w:val="0"/>
              <w:snapToGrid w:val="0"/>
              <w:spacing w:line="209" w:lineRule="auto"/>
              <w:rPr>
                <w:rFonts w:ascii="メイリオ" w:eastAsia="メイリオ" w:hAnsi="メイリオ"/>
                <w:sz w:val="24"/>
                <w:szCs w:val="24"/>
              </w:rPr>
            </w:pPr>
            <w:r w:rsidRPr="006619B8">
              <w:rPr>
                <w:rFonts w:ascii="メイリオ" w:eastAsia="メイリオ" w:hAnsi="メイリオ" w:hint="eastAsia"/>
                <w:sz w:val="24"/>
                <w:szCs w:val="24"/>
              </w:rPr>
              <w:t>指針2</w:t>
            </w:r>
          </w:p>
        </w:tc>
        <w:tc>
          <w:tcPr>
            <w:tcW w:w="4465" w:type="dxa"/>
            <w:vAlign w:val="center"/>
          </w:tcPr>
          <w:p w:rsidR="006619B8" w:rsidRDefault="006619B8" w:rsidP="003E2399">
            <w:pPr>
              <w:topLinePunct/>
              <w:autoSpaceDE w:val="0"/>
              <w:autoSpaceDN w:val="0"/>
              <w:adjustRightInd w:val="0"/>
              <w:snapToGrid w:val="0"/>
              <w:spacing w:line="209" w:lineRule="auto"/>
              <w:rPr>
                <w:rFonts w:ascii="メイリオ" w:eastAsia="メイリオ" w:hAnsi="メイリオ"/>
                <w:sz w:val="24"/>
                <w:szCs w:val="24"/>
              </w:rPr>
            </w:pPr>
            <w:r w:rsidRPr="006619B8">
              <w:rPr>
                <w:rFonts w:ascii="メイリオ" w:eastAsia="メイリオ" w:hAnsi="メイリオ" w:hint="eastAsia"/>
                <w:sz w:val="24"/>
                <w:szCs w:val="24"/>
              </w:rPr>
              <w:t>障がい者にとってわかりやすいということは、外国人をはじめ、すべての人にとってわかりやすいと思います。例えば、ピクトグラムを使用するなど、だれもがわかりやすい表示を心がけてほしいです。</w:t>
            </w:r>
          </w:p>
        </w:tc>
        <w:tc>
          <w:tcPr>
            <w:tcW w:w="4465" w:type="dxa"/>
            <w:vAlign w:val="center"/>
          </w:tcPr>
          <w:p w:rsidR="006619B8" w:rsidRDefault="001A1C15" w:rsidP="001A1C15">
            <w:pPr>
              <w:autoSpaceDE w:val="0"/>
              <w:autoSpaceDN w:val="0"/>
              <w:adjustRightInd w:val="0"/>
              <w:snapToGrid w:val="0"/>
              <w:spacing w:line="209" w:lineRule="auto"/>
              <w:jc w:val="left"/>
              <w:rPr>
                <w:rFonts w:ascii="メイリオ" w:eastAsia="メイリオ" w:hAnsi="メイリオ"/>
                <w:sz w:val="24"/>
                <w:szCs w:val="24"/>
              </w:rPr>
            </w:pPr>
            <w:r>
              <w:rPr>
                <w:rFonts w:ascii="メイリオ" w:eastAsia="メイリオ" w:hAnsi="メイリオ" w:hint="eastAsia"/>
                <w:sz w:val="24"/>
                <w:szCs w:val="24"/>
              </w:rPr>
              <w:t>施策2-1「わかりやすい情報の提供など」を進め、見やすさとわかりやすさに配慮し取り組みます。</w:t>
            </w:r>
          </w:p>
        </w:tc>
      </w:tr>
      <w:tr w:rsidR="001164DC" w:rsidRPr="00071354" w:rsidTr="00B17D41">
        <w:trPr>
          <w:trHeight w:val="510"/>
        </w:trPr>
        <w:tc>
          <w:tcPr>
            <w:tcW w:w="988" w:type="dxa"/>
            <w:vAlign w:val="center"/>
          </w:tcPr>
          <w:p w:rsidR="003E35E5" w:rsidRDefault="003E35E5" w:rsidP="003E35E5">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【本編】</w:t>
            </w:r>
          </w:p>
          <w:p w:rsidR="001164DC" w:rsidRPr="00071354" w:rsidRDefault="001164DC" w:rsidP="00071354">
            <w:pPr>
              <w:autoSpaceDE w:val="0"/>
              <w:autoSpaceDN w:val="0"/>
              <w:adjustRightInd w:val="0"/>
              <w:snapToGrid w:val="0"/>
              <w:spacing w:line="209" w:lineRule="auto"/>
              <w:jc w:val="center"/>
              <w:rPr>
                <w:rFonts w:ascii="メイリオ" w:eastAsia="メイリオ" w:hAnsi="メイリオ"/>
                <w:sz w:val="24"/>
                <w:szCs w:val="24"/>
              </w:rPr>
            </w:pPr>
            <w:r>
              <w:rPr>
                <w:rFonts w:ascii="メイリオ" w:eastAsia="メイリオ" w:hAnsi="メイリオ" w:hint="eastAsia"/>
                <w:sz w:val="24"/>
                <w:szCs w:val="24"/>
              </w:rPr>
              <w:t>指針2</w:t>
            </w:r>
          </w:p>
        </w:tc>
        <w:tc>
          <w:tcPr>
            <w:tcW w:w="4465" w:type="dxa"/>
            <w:vAlign w:val="center"/>
          </w:tcPr>
          <w:p w:rsidR="001164DC" w:rsidRDefault="001164DC" w:rsidP="005F1B55">
            <w:pPr>
              <w:topLinePunct/>
              <w:autoSpaceDE w:val="0"/>
              <w:autoSpaceDN w:val="0"/>
              <w:adjustRightInd w:val="0"/>
              <w:snapToGrid w:val="0"/>
              <w:spacing w:line="209" w:lineRule="auto"/>
              <w:rPr>
                <w:rFonts w:ascii="メイリオ" w:eastAsia="メイリオ" w:hAnsi="メイリオ"/>
                <w:sz w:val="24"/>
                <w:szCs w:val="24"/>
              </w:rPr>
            </w:pPr>
            <w:r w:rsidRPr="001164DC">
              <w:rPr>
                <w:rFonts w:ascii="メイリオ" w:eastAsia="メイリオ" w:hAnsi="メイリオ" w:hint="eastAsia"/>
                <w:sz w:val="24"/>
                <w:szCs w:val="24"/>
              </w:rPr>
              <w:t xml:space="preserve">「26 </w:t>
            </w:r>
            <w:r w:rsidR="00B148A9">
              <w:rPr>
                <w:rFonts w:ascii="メイリオ" w:eastAsia="メイリオ" w:hAnsi="メイリオ" w:hint="eastAsia"/>
                <w:sz w:val="24"/>
                <w:szCs w:val="24"/>
              </w:rPr>
              <w:t>広報いたばしのUD</w:t>
            </w:r>
            <w:r w:rsidRPr="001164DC">
              <w:rPr>
                <w:rFonts w:ascii="メイリオ" w:eastAsia="メイリオ" w:hAnsi="メイリオ" w:hint="eastAsia"/>
                <w:sz w:val="24"/>
                <w:szCs w:val="24"/>
              </w:rPr>
              <w:t>化」について。</w:t>
            </w:r>
          </w:p>
          <w:p w:rsidR="001164DC" w:rsidRPr="001164DC" w:rsidRDefault="001164DC" w:rsidP="003E2399">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区民や区に関心のある方が手にする広報紙は、絶えずだれ</w:t>
            </w:r>
            <w:r w:rsidRPr="001164DC">
              <w:rPr>
                <w:rFonts w:ascii="メイリオ" w:eastAsia="メイリオ" w:hAnsi="メイリオ" w:hint="eastAsia"/>
                <w:sz w:val="24"/>
                <w:szCs w:val="24"/>
              </w:rPr>
              <w:t>もが読</w:t>
            </w:r>
            <w:r>
              <w:rPr>
                <w:rFonts w:ascii="メイリオ" w:eastAsia="メイリオ" w:hAnsi="メイリオ" w:hint="eastAsia"/>
                <w:sz w:val="24"/>
                <w:szCs w:val="24"/>
              </w:rPr>
              <w:t>みやすいものとしていくことが求められています。その広報紙において、</w:t>
            </w:r>
            <w:r w:rsidRPr="001164DC">
              <w:rPr>
                <w:rFonts w:ascii="メイリオ" w:eastAsia="メイリオ" w:hAnsi="メイリオ" w:hint="eastAsia"/>
                <w:sz w:val="24"/>
                <w:szCs w:val="24"/>
              </w:rPr>
              <w:t>UDに配慮していくのはありがたいことです。</w:t>
            </w:r>
            <w:r w:rsidR="00B17B74">
              <w:rPr>
                <w:rFonts w:ascii="メイリオ" w:eastAsia="メイリオ" w:hAnsi="メイリオ" w:hint="eastAsia"/>
                <w:sz w:val="24"/>
                <w:szCs w:val="24"/>
              </w:rPr>
              <w:t>そこで、</w:t>
            </w:r>
            <w:r w:rsidRPr="001164DC">
              <w:rPr>
                <w:rFonts w:ascii="メイリオ" w:eastAsia="メイリオ" w:hAnsi="メイリオ" w:hint="eastAsia"/>
                <w:sz w:val="24"/>
                <w:szCs w:val="24"/>
              </w:rPr>
              <w:t>UDフォントを使用している点を付け加えて</w:t>
            </w:r>
            <w:r w:rsidR="00B17B74">
              <w:rPr>
                <w:rFonts w:ascii="メイリオ" w:eastAsia="メイリオ" w:hAnsi="メイリオ" w:hint="eastAsia"/>
                <w:sz w:val="24"/>
                <w:szCs w:val="24"/>
              </w:rPr>
              <w:t>はいかがでしょうか</w:t>
            </w:r>
            <w:r w:rsidRPr="001164DC">
              <w:rPr>
                <w:rFonts w:ascii="メイリオ" w:eastAsia="メイリオ" w:hAnsi="メイリオ" w:hint="eastAsia"/>
                <w:sz w:val="24"/>
                <w:szCs w:val="24"/>
              </w:rPr>
              <w:t>。</w:t>
            </w:r>
          </w:p>
        </w:tc>
        <w:tc>
          <w:tcPr>
            <w:tcW w:w="4465" w:type="dxa"/>
            <w:vAlign w:val="center"/>
          </w:tcPr>
          <w:p w:rsidR="001164DC" w:rsidRDefault="001A1D17" w:rsidP="001164DC">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広報いたばしについては、令和２年度からUD</w:t>
            </w:r>
            <w:r w:rsidR="00FE2B06">
              <w:rPr>
                <w:rFonts w:ascii="メイリオ" w:eastAsia="メイリオ" w:hAnsi="メイリオ" w:hint="eastAsia"/>
                <w:sz w:val="24"/>
                <w:szCs w:val="24"/>
              </w:rPr>
              <w:t>フォントを採用し、だれもが見やすく読みやすい紙面構成としてい</w:t>
            </w:r>
            <w:r>
              <w:rPr>
                <w:rFonts w:ascii="メイリオ" w:eastAsia="メイリオ" w:hAnsi="メイリオ" w:hint="eastAsia"/>
                <w:sz w:val="24"/>
                <w:szCs w:val="24"/>
              </w:rPr>
              <w:t>ます。</w:t>
            </w:r>
          </w:p>
          <w:p w:rsidR="00B8631C" w:rsidRPr="00071354" w:rsidRDefault="00FE2B06" w:rsidP="0032468B">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引き続き、令和３年度からもUDに配慮した広報となるよう取り組みを進めていきます。</w:t>
            </w:r>
          </w:p>
        </w:tc>
      </w:tr>
      <w:tr w:rsidR="005F1B55" w:rsidRPr="00071354" w:rsidTr="00B17D41">
        <w:trPr>
          <w:trHeight w:val="510"/>
        </w:trPr>
        <w:tc>
          <w:tcPr>
            <w:tcW w:w="988" w:type="dxa"/>
            <w:vAlign w:val="center"/>
          </w:tcPr>
          <w:p w:rsidR="003E35E5" w:rsidRDefault="003E35E5" w:rsidP="003E35E5">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【本編】</w:t>
            </w:r>
          </w:p>
          <w:p w:rsidR="005F1B55" w:rsidRDefault="005F1B55" w:rsidP="00071354">
            <w:pPr>
              <w:autoSpaceDE w:val="0"/>
              <w:autoSpaceDN w:val="0"/>
              <w:adjustRightInd w:val="0"/>
              <w:snapToGrid w:val="0"/>
              <w:spacing w:line="209" w:lineRule="auto"/>
              <w:jc w:val="center"/>
              <w:rPr>
                <w:rFonts w:ascii="メイリオ" w:eastAsia="メイリオ" w:hAnsi="メイリオ"/>
                <w:sz w:val="24"/>
                <w:szCs w:val="24"/>
              </w:rPr>
            </w:pPr>
            <w:r>
              <w:rPr>
                <w:rFonts w:ascii="メイリオ" w:eastAsia="メイリオ" w:hAnsi="メイリオ" w:hint="eastAsia"/>
                <w:sz w:val="24"/>
                <w:szCs w:val="24"/>
              </w:rPr>
              <w:t>指針2</w:t>
            </w:r>
          </w:p>
        </w:tc>
        <w:tc>
          <w:tcPr>
            <w:tcW w:w="4465" w:type="dxa"/>
            <w:vAlign w:val="center"/>
          </w:tcPr>
          <w:p w:rsidR="005F1B55" w:rsidRDefault="005F1B55" w:rsidP="005F1B55">
            <w:pPr>
              <w:topLinePunct/>
              <w:autoSpaceDE w:val="0"/>
              <w:autoSpaceDN w:val="0"/>
              <w:adjustRightInd w:val="0"/>
              <w:snapToGrid w:val="0"/>
              <w:spacing w:line="209" w:lineRule="auto"/>
              <w:rPr>
                <w:rFonts w:ascii="メイリオ" w:eastAsia="メイリオ" w:hAnsi="メイリオ"/>
                <w:sz w:val="24"/>
                <w:szCs w:val="24"/>
              </w:rPr>
            </w:pPr>
            <w:r w:rsidRPr="001164DC">
              <w:rPr>
                <w:rFonts w:ascii="メイリオ" w:eastAsia="メイリオ" w:hAnsi="メイリオ" w:hint="eastAsia"/>
                <w:sz w:val="24"/>
                <w:szCs w:val="24"/>
              </w:rPr>
              <w:t xml:space="preserve">「26 </w:t>
            </w:r>
            <w:r w:rsidR="00B148A9">
              <w:rPr>
                <w:rFonts w:ascii="メイリオ" w:eastAsia="メイリオ" w:hAnsi="メイリオ" w:hint="eastAsia"/>
                <w:sz w:val="24"/>
                <w:szCs w:val="24"/>
              </w:rPr>
              <w:t>広報いたばしのUD</w:t>
            </w:r>
            <w:r w:rsidRPr="001164DC">
              <w:rPr>
                <w:rFonts w:ascii="メイリオ" w:eastAsia="メイリオ" w:hAnsi="メイリオ" w:hint="eastAsia"/>
                <w:sz w:val="24"/>
                <w:szCs w:val="24"/>
              </w:rPr>
              <w:t>化」について。</w:t>
            </w:r>
          </w:p>
          <w:p w:rsidR="005F1B55" w:rsidRPr="005F1B55" w:rsidRDefault="005F1B55" w:rsidP="003E2399">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広報いたばしは区民のよりどころとなる広報紙です。そこで、全世代が使う「37 板橋区統合アプリ『ITA-Port』の運営」、若手世代をメインとした「38 板橋区観光アプリ『ITA-マニア』の運営」、子育て世代がメインの「39 いたばし子育てナビアプリ」と</w:t>
            </w:r>
            <w:r w:rsidR="00C511B8">
              <w:rPr>
                <w:rFonts w:ascii="メイリオ" w:eastAsia="メイリオ" w:hAnsi="メイリオ" w:hint="eastAsia"/>
                <w:sz w:val="24"/>
                <w:szCs w:val="24"/>
              </w:rPr>
              <w:t>連動してはいかがでしょうか</w:t>
            </w:r>
            <w:r>
              <w:rPr>
                <w:rFonts w:ascii="メイリオ" w:eastAsia="メイリオ" w:hAnsi="メイリオ" w:hint="eastAsia"/>
                <w:sz w:val="24"/>
                <w:szCs w:val="24"/>
              </w:rPr>
              <w:t>。</w:t>
            </w:r>
          </w:p>
        </w:tc>
        <w:tc>
          <w:tcPr>
            <w:tcW w:w="4465" w:type="dxa"/>
            <w:vAlign w:val="center"/>
          </w:tcPr>
          <w:p w:rsidR="005F1B55" w:rsidRDefault="003201D7" w:rsidP="001164DC">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板橋区統合アプリ「ITA-Port」では、広報いたばしや区ホームページで掲載しているイベント情報やくらしに関するお知らせなどを配信しています。</w:t>
            </w:r>
          </w:p>
          <w:p w:rsidR="003201D7" w:rsidRDefault="003201D7" w:rsidP="008C2852">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アプリの開発・運営を進める中で、様々な連動が</w:t>
            </w:r>
            <w:r w:rsidR="00126030">
              <w:rPr>
                <w:rFonts w:ascii="メイリオ" w:eastAsia="メイリオ" w:hAnsi="メイリオ" w:hint="eastAsia"/>
                <w:sz w:val="24"/>
                <w:szCs w:val="24"/>
              </w:rPr>
              <w:t>生まれるよう</w:t>
            </w:r>
            <w:r>
              <w:rPr>
                <w:rFonts w:ascii="メイリオ" w:eastAsia="メイリオ" w:hAnsi="メイリオ" w:hint="eastAsia"/>
                <w:sz w:val="24"/>
                <w:szCs w:val="24"/>
              </w:rPr>
              <w:t>検討します。</w:t>
            </w:r>
          </w:p>
        </w:tc>
      </w:tr>
      <w:tr w:rsidR="00126030" w:rsidRPr="00071354" w:rsidTr="00B17D41">
        <w:trPr>
          <w:trHeight w:val="510"/>
        </w:trPr>
        <w:tc>
          <w:tcPr>
            <w:tcW w:w="988" w:type="dxa"/>
            <w:vAlign w:val="center"/>
          </w:tcPr>
          <w:p w:rsidR="003E35E5" w:rsidRDefault="003E35E5" w:rsidP="003E35E5">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【本編】</w:t>
            </w:r>
          </w:p>
          <w:p w:rsidR="00126030" w:rsidRDefault="00126030" w:rsidP="00071354">
            <w:pPr>
              <w:autoSpaceDE w:val="0"/>
              <w:autoSpaceDN w:val="0"/>
              <w:adjustRightInd w:val="0"/>
              <w:snapToGrid w:val="0"/>
              <w:spacing w:line="209" w:lineRule="auto"/>
              <w:jc w:val="center"/>
              <w:rPr>
                <w:rFonts w:ascii="メイリオ" w:eastAsia="メイリオ" w:hAnsi="メイリオ"/>
                <w:sz w:val="24"/>
                <w:szCs w:val="24"/>
              </w:rPr>
            </w:pPr>
            <w:r>
              <w:rPr>
                <w:rFonts w:ascii="メイリオ" w:eastAsia="メイリオ" w:hAnsi="メイリオ" w:hint="eastAsia"/>
                <w:sz w:val="24"/>
                <w:szCs w:val="24"/>
              </w:rPr>
              <w:t>指針2</w:t>
            </w:r>
          </w:p>
        </w:tc>
        <w:tc>
          <w:tcPr>
            <w:tcW w:w="4465" w:type="dxa"/>
            <w:vAlign w:val="center"/>
          </w:tcPr>
          <w:p w:rsidR="00126030" w:rsidRPr="001164DC" w:rsidRDefault="00126030" w:rsidP="003E2399">
            <w:pPr>
              <w:topLinePunct/>
              <w:autoSpaceDE w:val="0"/>
              <w:autoSpaceDN w:val="0"/>
              <w:adjustRightInd w:val="0"/>
              <w:snapToGrid w:val="0"/>
              <w:spacing w:line="209" w:lineRule="auto"/>
              <w:rPr>
                <w:rFonts w:ascii="メイリオ" w:eastAsia="メイリオ" w:hAnsi="メイリオ"/>
                <w:sz w:val="24"/>
                <w:szCs w:val="24"/>
              </w:rPr>
            </w:pPr>
            <w:r w:rsidRPr="00126030">
              <w:rPr>
                <w:rFonts w:ascii="メイリオ" w:eastAsia="メイリオ" w:hAnsi="メイリオ" w:hint="eastAsia"/>
                <w:sz w:val="24"/>
                <w:szCs w:val="24"/>
              </w:rPr>
              <w:t>板橋区ではGIGAスクール構想が始まります。そうすると、区内施設におけるWi-</w:t>
            </w:r>
            <w:r w:rsidRPr="00126030">
              <w:rPr>
                <w:rFonts w:ascii="メイリオ" w:eastAsia="メイリオ" w:hAnsi="メイリオ" w:hint="eastAsia"/>
                <w:sz w:val="24"/>
                <w:szCs w:val="24"/>
              </w:rPr>
              <w:lastRenderedPageBreak/>
              <w:t>Fi環境の整備も求められていると考えます。区内施設でWi-Fiが使用できる環境を整備して、区民がいつでもどこでも気軽に、アプリ等を閲覧することができることを望みます。</w:t>
            </w:r>
          </w:p>
        </w:tc>
        <w:tc>
          <w:tcPr>
            <w:tcW w:w="4465" w:type="dxa"/>
            <w:vAlign w:val="center"/>
          </w:tcPr>
          <w:p w:rsidR="00126030" w:rsidRDefault="00B078FD" w:rsidP="00B078FD">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lastRenderedPageBreak/>
              <w:t>区役所本庁舎や区内各地域センター等の防災拠点を中心に</w:t>
            </w:r>
            <w:r w:rsidR="00126030" w:rsidRPr="00126030">
              <w:rPr>
                <w:rFonts w:ascii="メイリオ" w:eastAsia="メイリオ" w:hAnsi="メイリオ" w:hint="eastAsia"/>
                <w:sz w:val="24"/>
                <w:szCs w:val="24"/>
              </w:rPr>
              <w:t>、無料Wi-Fiを設置</w:t>
            </w:r>
            <w:r w:rsidR="00126030" w:rsidRPr="00126030">
              <w:rPr>
                <w:rFonts w:ascii="メイリオ" w:eastAsia="メイリオ" w:hAnsi="メイリオ" w:hint="eastAsia"/>
                <w:sz w:val="24"/>
                <w:szCs w:val="24"/>
              </w:rPr>
              <w:lastRenderedPageBreak/>
              <w:t>しています。</w:t>
            </w:r>
            <w:r w:rsidR="00443D5F">
              <w:rPr>
                <w:rFonts w:ascii="メイリオ" w:eastAsia="メイリオ" w:hAnsi="メイリオ" w:hint="eastAsia"/>
                <w:sz w:val="24"/>
                <w:szCs w:val="24"/>
              </w:rPr>
              <w:t>引き続き、設置について周知を図るとともに、</w:t>
            </w:r>
            <w:r>
              <w:rPr>
                <w:rFonts w:ascii="メイリオ" w:eastAsia="メイリオ" w:hAnsi="メイリオ" w:hint="eastAsia"/>
                <w:sz w:val="24"/>
                <w:szCs w:val="24"/>
              </w:rPr>
              <w:t>施設利用者のニーズ等にあわせて</w:t>
            </w:r>
            <w:r w:rsidR="00126030" w:rsidRPr="00126030">
              <w:rPr>
                <w:rFonts w:ascii="メイリオ" w:eastAsia="メイリオ" w:hAnsi="メイリオ" w:hint="eastAsia"/>
                <w:sz w:val="24"/>
                <w:szCs w:val="24"/>
              </w:rPr>
              <w:t>Wi-Fi環境の整備を</w:t>
            </w:r>
            <w:r>
              <w:rPr>
                <w:rFonts w:ascii="メイリオ" w:eastAsia="メイリオ" w:hAnsi="メイリオ" w:hint="eastAsia"/>
                <w:sz w:val="24"/>
                <w:szCs w:val="24"/>
              </w:rPr>
              <w:t>検討し</w:t>
            </w:r>
            <w:r w:rsidR="00126030" w:rsidRPr="00126030">
              <w:rPr>
                <w:rFonts w:ascii="メイリオ" w:eastAsia="メイリオ" w:hAnsi="メイリオ" w:hint="eastAsia"/>
                <w:sz w:val="24"/>
                <w:szCs w:val="24"/>
              </w:rPr>
              <w:t>ます。</w:t>
            </w:r>
          </w:p>
        </w:tc>
      </w:tr>
      <w:tr w:rsidR="007A02EA" w:rsidRPr="00071354" w:rsidTr="00E8589F">
        <w:trPr>
          <w:trHeight w:val="510"/>
        </w:trPr>
        <w:tc>
          <w:tcPr>
            <w:tcW w:w="988" w:type="dxa"/>
            <w:vAlign w:val="center"/>
          </w:tcPr>
          <w:p w:rsidR="007A02EA" w:rsidRDefault="007A02EA" w:rsidP="003E35E5">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lastRenderedPageBreak/>
              <w:t>【本編】</w:t>
            </w:r>
          </w:p>
          <w:p w:rsidR="007A02EA" w:rsidRDefault="007A02EA" w:rsidP="003E35E5">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指針２</w:t>
            </w:r>
          </w:p>
          <w:p w:rsidR="007A02EA" w:rsidRDefault="007A02EA" w:rsidP="003E35E5">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指針４</w:t>
            </w:r>
          </w:p>
        </w:tc>
        <w:tc>
          <w:tcPr>
            <w:tcW w:w="4465" w:type="dxa"/>
            <w:shd w:val="clear" w:color="auto" w:fill="auto"/>
            <w:vAlign w:val="center"/>
          </w:tcPr>
          <w:p w:rsidR="00E8589F" w:rsidRDefault="007A02EA" w:rsidP="005F1B55">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新型コロナウイルス感染症の拡大により、区民の生活に大きな影響が出ています。また、終息の目途も立っていません。</w:t>
            </w:r>
          </w:p>
          <w:p w:rsidR="007A02EA" w:rsidRDefault="007A02EA" w:rsidP="005F1B55">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このような状況下だからこそ、必要な情報を</w:t>
            </w:r>
            <w:r w:rsidR="00376B26">
              <w:rPr>
                <w:rFonts w:ascii="メイリオ" w:eastAsia="メイリオ" w:hAnsi="メイリオ" w:hint="eastAsia"/>
                <w:sz w:val="24"/>
                <w:szCs w:val="24"/>
              </w:rPr>
              <w:t>的確に安全にすべ</w:t>
            </w:r>
            <w:r w:rsidR="00B148A9">
              <w:rPr>
                <w:rFonts w:ascii="メイリオ" w:eastAsia="メイリオ" w:hAnsi="メイリオ" w:hint="eastAsia"/>
                <w:sz w:val="24"/>
                <w:szCs w:val="24"/>
              </w:rPr>
              <w:t>ての区民に届けるために、情報のUD</w:t>
            </w:r>
            <w:r>
              <w:rPr>
                <w:rFonts w:ascii="メイリオ" w:eastAsia="メイリオ" w:hAnsi="メイリオ" w:hint="eastAsia"/>
                <w:sz w:val="24"/>
                <w:szCs w:val="24"/>
              </w:rPr>
              <w:t>化は急務だと考えます。</w:t>
            </w:r>
          </w:p>
          <w:p w:rsidR="007A02EA" w:rsidRPr="00126030" w:rsidRDefault="00B148A9" w:rsidP="00376B26">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特に</w:t>
            </w:r>
            <w:r w:rsidR="002608A4">
              <w:rPr>
                <w:rFonts w:ascii="メイリオ" w:eastAsia="メイリオ" w:hAnsi="メイリオ" w:hint="eastAsia"/>
                <w:sz w:val="24"/>
                <w:szCs w:val="24"/>
              </w:rPr>
              <w:t>、</w:t>
            </w:r>
            <w:r>
              <w:rPr>
                <w:rFonts w:ascii="メイリオ" w:eastAsia="メイリオ" w:hAnsi="メイリオ" w:hint="eastAsia"/>
                <w:sz w:val="24"/>
                <w:szCs w:val="24"/>
              </w:rPr>
              <w:t>取り組みの指針２や４の施策には、情報のUD</w:t>
            </w:r>
            <w:r w:rsidR="002608A4">
              <w:rPr>
                <w:rFonts w:ascii="メイリオ" w:eastAsia="メイリオ" w:hAnsi="メイリオ" w:hint="eastAsia"/>
                <w:sz w:val="24"/>
                <w:szCs w:val="24"/>
              </w:rPr>
              <w:t>に</w:t>
            </w:r>
            <w:r w:rsidR="007A02EA">
              <w:rPr>
                <w:rFonts w:ascii="メイリオ" w:eastAsia="メイリオ" w:hAnsi="メイリオ" w:hint="eastAsia"/>
                <w:sz w:val="24"/>
                <w:szCs w:val="24"/>
              </w:rPr>
              <w:t>関わるものが多く含まれています</w:t>
            </w:r>
            <w:r w:rsidR="00E14C44">
              <w:rPr>
                <w:rFonts w:ascii="メイリオ" w:eastAsia="メイリオ" w:hAnsi="メイリオ" w:hint="eastAsia"/>
                <w:sz w:val="24"/>
                <w:szCs w:val="24"/>
              </w:rPr>
              <w:t>。</w:t>
            </w:r>
            <w:r w:rsidR="007A02EA">
              <w:rPr>
                <w:rFonts w:ascii="メイリオ" w:eastAsia="メイリオ" w:hAnsi="メイリオ" w:hint="eastAsia"/>
                <w:sz w:val="24"/>
                <w:szCs w:val="24"/>
              </w:rPr>
              <w:t>コロナ</w:t>
            </w:r>
            <w:r w:rsidR="00543BB4">
              <w:rPr>
                <w:rFonts w:ascii="メイリオ" w:eastAsia="メイリオ" w:hAnsi="メイリオ" w:hint="eastAsia"/>
                <w:sz w:val="24"/>
                <w:szCs w:val="24"/>
              </w:rPr>
              <w:t>禍</w:t>
            </w:r>
            <w:r w:rsidR="00376B26">
              <w:rPr>
                <w:rFonts w:ascii="メイリオ" w:eastAsia="メイリオ" w:hAnsi="メイリオ" w:hint="eastAsia"/>
                <w:sz w:val="24"/>
                <w:szCs w:val="24"/>
              </w:rPr>
              <w:t>での事業実施・</w:t>
            </w:r>
            <w:r w:rsidR="007A02EA">
              <w:rPr>
                <w:rFonts w:ascii="メイリオ" w:eastAsia="メイリオ" w:hAnsi="メイリオ" w:hint="eastAsia"/>
                <w:sz w:val="24"/>
                <w:szCs w:val="24"/>
              </w:rPr>
              <w:t>運用を前提に、柔軟に</w:t>
            </w:r>
            <w:bookmarkStart w:id="0" w:name="_GoBack"/>
            <w:bookmarkEnd w:id="0"/>
            <w:r w:rsidR="007A02EA">
              <w:rPr>
                <w:rFonts w:ascii="メイリオ" w:eastAsia="メイリオ" w:hAnsi="メイリオ" w:hint="eastAsia"/>
                <w:sz w:val="24"/>
                <w:szCs w:val="24"/>
              </w:rPr>
              <w:t>推進していただきたいです。</w:t>
            </w:r>
          </w:p>
        </w:tc>
        <w:tc>
          <w:tcPr>
            <w:tcW w:w="4465" w:type="dxa"/>
            <w:shd w:val="clear" w:color="auto" w:fill="auto"/>
            <w:vAlign w:val="center"/>
          </w:tcPr>
          <w:p w:rsidR="007A02EA" w:rsidRDefault="00D90E41" w:rsidP="008C2852">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施策</w:t>
            </w:r>
            <w:r w:rsidR="006B14CB">
              <w:rPr>
                <w:rFonts w:ascii="メイリオ" w:eastAsia="メイリオ" w:hAnsi="メイリオ" w:hint="eastAsia"/>
                <w:sz w:val="24"/>
                <w:szCs w:val="24"/>
              </w:rPr>
              <w:t>2-1</w:t>
            </w:r>
            <w:r>
              <w:rPr>
                <w:rFonts w:ascii="メイリオ" w:eastAsia="メイリオ" w:hAnsi="メイリオ" w:hint="eastAsia"/>
                <w:sz w:val="24"/>
                <w:szCs w:val="24"/>
              </w:rPr>
              <w:t>「わかりやすい情報の提供など」を進め、情報を必要とする人が、必要な時に容易に受け取ることができる取り組みを進めます。</w:t>
            </w:r>
          </w:p>
          <w:p w:rsidR="00D90E41" w:rsidRPr="00126030" w:rsidRDefault="00D90E41" w:rsidP="00B8631C">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また、コロナ禍を契機として、働き方や事業運営</w:t>
            </w:r>
            <w:r w:rsidR="00B148A9">
              <w:rPr>
                <w:rFonts w:ascii="メイリオ" w:eastAsia="メイリオ" w:hAnsi="メイリオ" w:hint="eastAsia"/>
                <w:sz w:val="24"/>
                <w:szCs w:val="24"/>
              </w:rPr>
              <w:t>のデジタル化が進む中で、だれもが理解しやすく、参加しやすいものとなるよう取</w:t>
            </w:r>
            <w:r w:rsidR="00B8631C">
              <w:rPr>
                <w:rFonts w:ascii="メイリオ" w:eastAsia="メイリオ" w:hAnsi="メイリオ" w:hint="eastAsia"/>
                <w:sz w:val="24"/>
                <w:szCs w:val="24"/>
              </w:rPr>
              <w:t>り</w:t>
            </w:r>
            <w:r w:rsidR="00B148A9">
              <w:rPr>
                <w:rFonts w:ascii="メイリオ" w:eastAsia="メイリオ" w:hAnsi="メイリオ" w:hint="eastAsia"/>
                <w:sz w:val="24"/>
                <w:szCs w:val="24"/>
              </w:rPr>
              <w:t>組みます。</w:t>
            </w:r>
          </w:p>
        </w:tc>
      </w:tr>
      <w:tr w:rsidR="001164DC" w:rsidRPr="00071354" w:rsidTr="00B17D41">
        <w:trPr>
          <w:trHeight w:val="510"/>
        </w:trPr>
        <w:tc>
          <w:tcPr>
            <w:tcW w:w="988" w:type="dxa"/>
            <w:vAlign w:val="center"/>
          </w:tcPr>
          <w:p w:rsidR="003E35E5" w:rsidRDefault="003E35E5" w:rsidP="003E35E5">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【本編】</w:t>
            </w:r>
          </w:p>
          <w:p w:rsidR="001164DC" w:rsidRPr="00071354" w:rsidRDefault="001164DC" w:rsidP="00071354">
            <w:pPr>
              <w:autoSpaceDE w:val="0"/>
              <w:autoSpaceDN w:val="0"/>
              <w:adjustRightInd w:val="0"/>
              <w:snapToGrid w:val="0"/>
              <w:spacing w:line="209" w:lineRule="auto"/>
              <w:jc w:val="center"/>
              <w:rPr>
                <w:rFonts w:ascii="メイリオ" w:eastAsia="メイリオ" w:hAnsi="メイリオ"/>
                <w:sz w:val="24"/>
                <w:szCs w:val="24"/>
              </w:rPr>
            </w:pPr>
            <w:r>
              <w:rPr>
                <w:rFonts w:ascii="メイリオ" w:eastAsia="メイリオ" w:hAnsi="メイリオ" w:hint="eastAsia"/>
                <w:sz w:val="24"/>
                <w:szCs w:val="24"/>
              </w:rPr>
              <w:t>指針3</w:t>
            </w:r>
          </w:p>
        </w:tc>
        <w:tc>
          <w:tcPr>
            <w:tcW w:w="4465" w:type="dxa"/>
            <w:vAlign w:val="center"/>
          </w:tcPr>
          <w:p w:rsidR="001164DC" w:rsidRPr="001164DC" w:rsidRDefault="001164DC" w:rsidP="005F1B55">
            <w:pPr>
              <w:topLinePunct/>
              <w:autoSpaceDE w:val="0"/>
              <w:autoSpaceDN w:val="0"/>
              <w:adjustRightInd w:val="0"/>
              <w:snapToGrid w:val="0"/>
              <w:spacing w:line="209" w:lineRule="auto"/>
              <w:rPr>
                <w:rFonts w:ascii="メイリオ" w:eastAsia="メイリオ" w:hAnsi="メイリオ"/>
                <w:sz w:val="24"/>
                <w:szCs w:val="24"/>
              </w:rPr>
            </w:pPr>
            <w:r w:rsidRPr="001164DC">
              <w:rPr>
                <w:rFonts w:ascii="メイリオ" w:eastAsia="メイリオ" w:hAnsi="メイリオ" w:hint="eastAsia"/>
                <w:sz w:val="24"/>
                <w:szCs w:val="24"/>
              </w:rPr>
              <w:t>「64 鉄道駅エレベーターの設置促進」について。</w:t>
            </w:r>
          </w:p>
          <w:p w:rsidR="001164DC" w:rsidRPr="001164DC" w:rsidRDefault="001164DC" w:rsidP="005F1B55">
            <w:pPr>
              <w:topLinePunct/>
              <w:autoSpaceDE w:val="0"/>
              <w:autoSpaceDN w:val="0"/>
              <w:adjustRightInd w:val="0"/>
              <w:snapToGrid w:val="0"/>
              <w:spacing w:line="209" w:lineRule="auto"/>
              <w:rPr>
                <w:rFonts w:ascii="メイリオ" w:eastAsia="メイリオ" w:hAnsi="メイリオ"/>
                <w:sz w:val="24"/>
                <w:szCs w:val="24"/>
              </w:rPr>
            </w:pPr>
            <w:r w:rsidRPr="001164DC">
              <w:rPr>
                <w:rFonts w:ascii="メイリオ" w:eastAsia="メイリオ" w:hAnsi="メイリオ" w:hint="eastAsia"/>
                <w:sz w:val="24"/>
                <w:szCs w:val="24"/>
              </w:rPr>
              <w:t>「複数ルートの整備について、関係機関との必要な協議調整を行っていく」とあります。１ルート整備後の取り組みとして、複数ルートへ移行していくことは、社会</w:t>
            </w:r>
            <w:r w:rsidR="00FC1BE9">
              <w:rPr>
                <w:rFonts w:ascii="メイリオ" w:eastAsia="メイリオ" w:hAnsi="メイリオ" w:hint="eastAsia"/>
                <w:sz w:val="24"/>
                <w:szCs w:val="24"/>
              </w:rPr>
              <w:t>的要請</w:t>
            </w:r>
            <w:r w:rsidRPr="001164DC">
              <w:rPr>
                <w:rFonts w:ascii="メイリオ" w:eastAsia="メイリオ" w:hAnsi="メイリオ" w:hint="eastAsia"/>
                <w:sz w:val="24"/>
                <w:szCs w:val="24"/>
              </w:rPr>
              <w:t>などから見て鉄道事業者を含め検討していく事項であると考えます。</w:t>
            </w:r>
          </w:p>
          <w:p w:rsidR="001164DC" w:rsidRPr="001164DC" w:rsidRDefault="001164DC" w:rsidP="005F1B55">
            <w:pPr>
              <w:topLinePunct/>
              <w:autoSpaceDE w:val="0"/>
              <w:autoSpaceDN w:val="0"/>
              <w:adjustRightInd w:val="0"/>
              <w:snapToGrid w:val="0"/>
              <w:spacing w:line="209" w:lineRule="auto"/>
              <w:rPr>
                <w:rFonts w:ascii="メイリオ" w:eastAsia="メイリオ" w:hAnsi="メイリオ"/>
                <w:sz w:val="24"/>
                <w:szCs w:val="24"/>
              </w:rPr>
            </w:pPr>
            <w:r w:rsidRPr="001164DC">
              <w:rPr>
                <w:rFonts w:ascii="メイリオ" w:eastAsia="メイリオ" w:hAnsi="メイリオ" w:hint="eastAsia"/>
                <w:sz w:val="24"/>
                <w:szCs w:val="24"/>
              </w:rPr>
              <w:t>しかし、特に地下鉄にあっては、必要な用地確保、費用、維持管理など様々な課題があ</w:t>
            </w:r>
            <w:r w:rsidR="00FC1BE9">
              <w:rPr>
                <w:rFonts w:ascii="メイリオ" w:eastAsia="メイリオ" w:hAnsi="メイリオ" w:hint="eastAsia"/>
                <w:sz w:val="24"/>
                <w:szCs w:val="24"/>
              </w:rPr>
              <w:t>りま</w:t>
            </w:r>
            <w:r w:rsidRPr="001164DC">
              <w:rPr>
                <w:rFonts w:ascii="メイリオ" w:eastAsia="メイリオ" w:hAnsi="メイリオ" w:hint="eastAsia"/>
                <w:sz w:val="24"/>
                <w:szCs w:val="24"/>
              </w:rPr>
              <w:t>す。</w:t>
            </w:r>
          </w:p>
          <w:p w:rsidR="001164DC" w:rsidRPr="001164DC" w:rsidRDefault="001164DC" w:rsidP="003E2399">
            <w:pPr>
              <w:topLinePunct/>
              <w:autoSpaceDE w:val="0"/>
              <w:autoSpaceDN w:val="0"/>
              <w:adjustRightInd w:val="0"/>
              <w:snapToGrid w:val="0"/>
              <w:spacing w:line="209" w:lineRule="auto"/>
              <w:rPr>
                <w:rFonts w:ascii="メイリオ" w:eastAsia="メイリオ" w:hAnsi="メイリオ"/>
                <w:sz w:val="24"/>
                <w:szCs w:val="24"/>
              </w:rPr>
            </w:pPr>
            <w:r w:rsidRPr="001164DC">
              <w:rPr>
                <w:rFonts w:ascii="メイリオ" w:eastAsia="メイリオ" w:hAnsi="メイリオ" w:hint="eastAsia"/>
                <w:sz w:val="24"/>
                <w:szCs w:val="24"/>
              </w:rPr>
              <w:t>区にあっては、鉄道事業者に対する要望にとどまらず、用地提供、費用補助制度の創設、区内再開発事業の誘導によるバリアフリールートの実現など</w:t>
            </w:r>
            <w:r w:rsidR="00FC1BE9">
              <w:rPr>
                <w:rFonts w:ascii="メイリオ" w:eastAsia="メイリオ" w:hAnsi="メイリオ" w:hint="eastAsia"/>
                <w:sz w:val="24"/>
                <w:szCs w:val="24"/>
              </w:rPr>
              <w:t>、</w:t>
            </w:r>
            <w:r w:rsidRPr="001164DC">
              <w:rPr>
                <w:rFonts w:ascii="メイリオ" w:eastAsia="メイリオ" w:hAnsi="メイリオ" w:hint="eastAsia"/>
                <w:sz w:val="24"/>
                <w:szCs w:val="24"/>
              </w:rPr>
              <w:t>一歩進んだ取り組みの実施を要望します。</w:t>
            </w:r>
          </w:p>
        </w:tc>
        <w:tc>
          <w:tcPr>
            <w:tcW w:w="4465" w:type="dxa"/>
            <w:vAlign w:val="center"/>
          </w:tcPr>
          <w:p w:rsidR="0032468B" w:rsidRDefault="00C511B8" w:rsidP="0032468B">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鉄道駅エレベーターの設置に係る</w:t>
            </w:r>
            <w:r w:rsidR="0032468B">
              <w:rPr>
                <w:rFonts w:ascii="メイリオ" w:eastAsia="メイリオ" w:hAnsi="メイリオ" w:hint="eastAsia"/>
                <w:sz w:val="24"/>
                <w:szCs w:val="24"/>
              </w:rPr>
              <w:t>複数ルートを整備</w:t>
            </w:r>
            <w:r w:rsidR="009F377F">
              <w:rPr>
                <w:rFonts w:ascii="メイリオ" w:eastAsia="メイリオ" w:hAnsi="メイリオ" w:hint="eastAsia"/>
                <w:sz w:val="24"/>
                <w:szCs w:val="24"/>
              </w:rPr>
              <w:t>する</w:t>
            </w:r>
            <w:r w:rsidR="0032468B">
              <w:rPr>
                <w:rFonts w:ascii="メイリオ" w:eastAsia="メイリオ" w:hAnsi="メイリオ" w:hint="eastAsia"/>
                <w:sz w:val="24"/>
                <w:szCs w:val="24"/>
              </w:rPr>
              <w:t>にあた</w:t>
            </w:r>
            <w:r>
              <w:rPr>
                <w:rFonts w:ascii="メイリオ" w:eastAsia="メイリオ" w:hAnsi="メイリオ" w:hint="eastAsia"/>
                <w:sz w:val="24"/>
                <w:szCs w:val="24"/>
              </w:rPr>
              <w:t>っては</w:t>
            </w:r>
            <w:r w:rsidR="0032468B">
              <w:rPr>
                <w:rFonts w:ascii="メイリオ" w:eastAsia="メイリオ" w:hAnsi="メイリオ" w:hint="eastAsia"/>
                <w:sz w:val="24"/>
                <w:szCs w:val="24"/>
              </w:rPr>
              <w:t>、鉄道事業者および地域住民と連携し</w:t>
            </w:r>
            <w:r w:rsidR="00B17B74">
              <w:rPr>
                <w:rFonts w:ascii="メイリオ" w:eastAsia="メイリオ" w:hAnsi="メイリオ" w:hint="eastAsia"/>
                <w:sz w:val="24"/>
                <w:szCs w:val="24"/>
              </w:rPr>
              <w:t>て</w:t>
            </w:r>
            <w:r w:rsidR="0032468B">
              <w:rPr>
                <w:rFonts w:ascii="メイリオ" w:eastAsia="メイリオ" w:hAnsi="メイリオ" w:hint="eastAsia"/>
                <w:sz w:val="24"/>
                <w:szCs w:val="24"/>
              </w:rPr>
              <w:t>取り組んでいく必要があると認識し</w:t>
            </w:r>
            <w:r w:rsidR="008C2852">
              <w:rPr>
                <w:rFonts w:ascii="メイリオ" w:eastAsia="メイリオ" w:hAnsi="メイリオ" w:hint="eastAsia"/>
                <w:sz w:val="24"/>
                <w:szCs w:val="24"/>
              </w:rPr>
              <w:t>てい</w:t>
            </w:r>
            <w:r w:rsidR="0032468B">
              <w:rPr>
                <w:rFonts w:ascii="メイリオ" w:eastAsia="メイリオ" w:hAnsi="メイリオ" w:hint="eastAsia"/>
                <w:sz w:val="24"/>
                <w:szCs w:val="24"/>
              </w:rPr>
              <w:t>ます。</w:t>
            </w:r>
          </w:p>
          <w:p w:rsidR="009F377F" w:rsidRDefault="009F377F" w:rsidP="009F377F">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一方、整備に向けてまちづくり事業との連携が</w:t>
            </w:r>
            <w:r w:rsidR="008102D5">
              <w:rPr>
                <w:rFonts w:ascii="メイリオ" w:eastAsia="メイリオ" w:hAnsi="メイリオ" w:hint="eastAsia"/>
                <w:sz w:val="24"/>
                <w:szCs w:val="24"/>
              </w:rPr>
              <w:t>必須となり</w:t>
            </w:r>
            <w:r>
              <w:rPr>
                <w:rFonts w:ascii="メイリオ" w:eastAsia="メイリオ" w:hAnsi="メイリオ" w:hint="eastAsia"/>
                <w:sz w:val="24"/>
                <w:szCs w:val="24"/>
              </w:rPr>
              <w:t>、</w:t>
            </w:r>
            <w:r w:rsidR="0032468B">
              <w:rPr>
                <w:rFonts w:ascii="メイリオ" w:eastAsia="メイリオ" w:hAnsi="メイリオ" w:hint="eastAsia"/>
                <w:sz w:val="24"/>
                <w:szCs w:val="24"/>
              </w:rPr>
              <w:t>長期的なスパンで検討していく</w:t>
            </w:r>
            <w:r w:rsidR="008102D5">
              <w:rPr>
                <w:rFonts w:ascii="メイリオ" w:eastAsia="メイリオ" w:hAnsi="メイリオ" w:hint="eastAsia"/>
                <w:sz w:val="24"/>
                <w:szCs w:val="24"/>
              </w:rPr>
              <w:t>必要</w:t>
            </w:r>
            <w:r w:rsidR="0032468B">
              <w:rPr>
                <w:rFonts w:ascii="メイリオ" w:eastAsia="メイリオ" w:hAnsi="メイリオ" w:hint="eastAsia"/>
                <w:sz w:val="24"/>
                <w:szCs w:val="24"/>
              </w:rPr>
              <w:t>があります。</w:t>
            </w:r>
          </w:p>
          <w:p w:rsidR="0032468B" w:rsidRPr="0032468B" w:rsidRDefault="008102D5" w:rsidP="009F377F">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そのため、</w:t>
            </w:r>
            <w:r w:rsidR="0032468B">
              <w:rPr>
                <w:rFonts w:ascii="メイリオ" w:eastAsia="メイリオ" w:hAnsi="メイリオ" w:hint="eastAsia"/>
                <w:sz w:val="24"/>
                <w:szCs w:val="24"/>
              </w:rPr>
              <w:t>ご意見のありました部分に関しましては、今後の研究課題と</w:t>
            </w:r>
            <w:r w:rsidR="008C2852">
              <w:rPr>
                <w:rFonts w:ascii="メイリオ" w:eastAsia="メイリオ" w:hAnsi="メイリオ" w:hint="eastAsia"/>
                <w:sz w:val="24"/>
                <w:szCs w:val="24"/>
              </w:rPr>
              <w:t>し</w:t>
            </w:r>
            <w:r w:rsidR="0032468B">
              <w:rPr>
                <w:rFonts w:ascii="メイリオ" w:eastAsia="メイリオ" w:hAnsi="メイリオ" w:hint="eastAsia"/>
                <w:sz w:val="24"/>
                <w:szCs w:val="24"/>
              </w:rPr>
              <w:t>ます。</w:t>
            </w:r>
          </w:p>
        </w:tc>
      </w:tr>
      <w:tr w:rsidR="009F377F" w:rsidRPr="00071354" w:rsidTr="00B17D41">
        <w:trPr>
          <w:trHeight w:val="510"/>
        </w:trPr>
        <w:tc>
          <w:tcPr>
            <w:tcW w:w="988" w:type="dxa"/>
            <w:vAlign w:val="center"/>
          </w:tcPr>
          <w:p w:rsidR="003E35E5" w:rsidRDefault="003E35E5" w:rsidP="003E35E5">
            <w:pPr>
              <w:topLinePunct/>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lastRenderedPageBreak/>
              <w:t>【本編】</w:t>
            </w:r>
          </w:p>
          <w:p w:rsidR="009F377F" w:rsidRDefault="009F377F" w:rsidP="00071354">
            <w:pPr>
              <w:autoSpaceDE w:val="0"/>
              <w:autoSpaceDN w:val="0"/>
              <w:adjustRightInd w:val="0"/>
              <w:snapToGrid w:val="0"/>
              <w:spacing w:line="209" w:lineRule="auto"/>
              <w:jc w:val="center"/>
              <w:rPr>
                <w:rFonts w:ascii="メイリオ" w:eastAsia="メイリオ" w:hAnsi="メイリオ"/>
                <w:sz w:val="24"/>
                <w:szCs w:val="24"/>
              </w:rPr>
            </w:pPr>
            <w:r>
              <w:rPr>
                <w:rFonts w:ascii="メイリオ" w:eastAsia="メイリオ" w:hAnsi="メイリオ" w:hint="eastAsia"/>
                <w:sz w:val="24"/>
                <w:szCs w:val="24"/>
              </w:rPr>
              <w:t>指針3</w:t>
            </w:r>
          </w:p>
        </w:tc>
        <w:tc>
          <w:tcPr>
            <w:tcW w:w="4465" w:type="dxa"/>
            <w:vAlign w:val="center"/>
          </w:tcPr>
          <w:p w:rsidR="009F377F" w:rsidRDefault="00FE2B06" w:rsidP="005F1B55">
            <w:pPr>
              <w:topLinePunct/>
              <w:autoSpaceDE w:val="0"/>
              <w:autoSpaceDN w:val="0"/>
              <w:adjustRightInd w:val="0"/>
              <w:snapToGrid w:val="0"/>
              <w:spacing w:line="209" w:lineRule="auto"/>
              <w:rPr>
                <w:rFonts w:ascii="メイリオ" w:eastAsia="メイリオ" w:hAnsi="メイリオ"/>
                <w:sz w:val="24"/>
                <w:szCs w:val="24"/>
              </w:rPr>
            </w:pPr>
            <w:r w:rsidRPr="003E2399">
              <w:rPr>
                <w:rFonts w:ascii="メイリオ" w:eastAsia="メイリオ" w:hAnsi="メイリオ" w:hint="eastAsia"/>
                <w:sz w:val="24"/>
                <w:szCs w:val="24"/>
              </w:rPr>
              <w:t>以前訪問した</w:t>
            </w:r>
            <w:r w:rsidR="008102D5" w:rsidRPr="00443D5F">
              <w:rPr>
                <w:rFonts w:ascii="メイリオ" w:eastAsia="メイリオ" w:hAnsi="メイリオ" w:hint="eastAsia"/>
                <w:sz w:val="24"/>
                <w:szCs w:val="24"/>
              </w:rPr>
              <w:t>小学校のだれでもトイレ</w:t>
            </w:r>
            <w:r w:rsidR="008102D5">
              <w:rPr>
                <w:rFonts w:ascii="メイリオ" w:eastAsia="メイリオ" w:hAnsi="メイリオ" w:hint="eastAsia"/>
                <w:sz w:val="24"/>
                <w:szCs w:val="24"/>
              </w:rPr>
              <w:t>を使用したところ、サイド</w:t>
            </w:r>
            <w:r w:rsidR="009F377F">
              <w:rPr>
                <w:rFonts w:ascii="メイリオ" w:eastAsia="メイリオ" w:hAnsi="メイリオ" w:hint="eastAsia"/>
                <w:sz w:val="24"/>
                <w:szCs w:val="24"/>
              </w:rPr>
              <w:t>レールが片側にしかなく使用困難でした。</w:t>
            </w:r>
          </w:p>
          <w:p w:rsidR="009F377F" w:rsidRPr="001164DC" w:rsidRDefault="009F377F" w:rsidP="00B148A9">
            <w:pPr>
              <w:topLinePunct/>
              <w:autoSpaceDE w:val="0"/>
              <w:autoSpaceDN w:val="0"/>
              <w:adjustRightInd w:val="0"/>
              <w:snapToGrid w:val="0"/>
              <w:spacing w:line="209" w:lineRule="auto"/>
              <w:rPr>
                <w:rFonts w:ascii="メイリオ" w:eastAsia="メイリオ" w:hAnsi="メイリオ"/>
                <w:sz w:val="24"/>
                <w:szCs w:val="24"/>
              </w:rPr>
            </w:pPr>
            <w:r w:rsidRPr="00443D5F">
              <w:rPr>
                <w:rFonts w:ascii="メイリオ" w:eastAsia="メイリオ" w:hAnsi="メイリオ" w:hint="eastAsia"/>
                <w:sz w:val="24"/>
                <w:szCs w:val="24"/>
              </w:rPr>
              <w:t>他校も併せて、</w:t>
            </w:r>
            <w:r w:rsidR="00B148A9">
              <w:rPr>
                <w:rFonts w:ascii="メイリオ" w:eastAsia="メイリオ" w:hAnsi="メイリオ" w:hint="eastAsia"/>
                <w:sz w:val="24"/>
                <w:szCs w:val="24"/>
              </w:rPr>
              <w:t>UD</w:t>
            </w:r>
            <w:r>
              <w:rPr>
                <w:rFonts w:ascii="メイリオ" w:eastAsia="メイリオ" w:hAnsi="メイリオ" w:hint="eastAsia"/>
                <w:sz w:val="24"/>
                <w:szCs w:val="24"/>
              </w:rPr>
              <w:t>チェックをお願いします。</w:t>
            </w:r>
          </w:p>
        </w:tc>
        <w:tc>
          <w:tcPr>
            <w:tcW w:w="4465" w:type="dxa"/>
            <w:vAlign w:val="center"/>
          </w:tcPr>
          <w:p w:rsidR="00466A75" w:rsidRPr="008102D5" w:rsidRDefault="00267A5F" w:rsidP="0032468B">
            <w:pPr>
              <w:autoSpaceDE w:val="0"/>
              <w:autoSpaceDN w:val="0"/>
              <w:adjustRightInd w:val="0"/>
              <w:snapToGrid w:val="0"/>
              <w:spacing w:line="209" w:lineRule="auto"/>
              <w:rPr>
                <w:rFonts w:ascii="メイリオ" w:eastAsia="メイリオ" w:hAnsi="メイリオ"/>
                <w:sz w:val="24"/>
                <w:szCs w:val="24"/>
              </w:rPr>
            </w:pPr>
            <w:r>
              <w:rPr>
                <w:rFonts w:ascii="メイリオ" w:eastAsia="メイリオ" w:hAnsi="メイリオ" w:hint="eastAsia"/>
                <w:sz w:val="24"/>
                <w:szCs w:val="24"/>
              </w:rPr>
              <w:t>学校を含む区の公共施設は、計画的に改修を進めて</w:t>
            </w:r>
            <w:r w:rsidR="00A460BD">
              <w:rPr>
                <w:rFonts w:ascii="メイリオ" w:eastAsia="メイリオ" w:hAnsi="メイリオ" w:hint="eastAsia"/>
                <w:sz w:val="24"/>
                <w:szCs w:val="24"/>
              </w:rPr>
              <w:t>い</w:t>
            </w:r>
            <w:r>
              <w:rPr>
                <w:rFonts w:ascii="メイリオ" w:eastAsia="メイリオ" w:hAnsi="メイリオ" w:hint="eastAsia"/>
                <w:sz w:val="24"/>
                <w:szCs w:val="24"/>
              </w:rPr>
              <w:t>ます。改修の際には、UD</w:t>
            </w:r>
            <w:r w:rsidR="00A460BD">
              <w:rPr>
                <w:rFonts w:ascii="メイリオ" w:eastAsia="メイリオ" w:hAnsi="メイリオ" w:hint="eastAsia"/>
                <w:sz w:val="24"/>
                <w:szCs w:val="24"/>
              </w:rPr>
              <w:t>に配慮し、だれもが利用しやすい設備となるよう整備を進めていきます。</w:t>
            </w:r>
          </w:p>
        </w:tc>
      </w:tr>
    </w:tbl>
    <w:p w:rsidR="009C7E80" w:rsidRDefault="00E8589F" w:rsidP="000A50FF">
      <w:pPr>
        <w:autoSpaceDE w:val="0"/>
        <w:autoSpaceDN w:val="0"/>
        <w:adjustRightInd w:val="0"/>
        <w:spacing w:line="400" w:lineRule="exact"/>
        <w:rPr>
          <w:rFonts w:ascii="メイリオ" w:eastAsia="メイリオ" w:hAnsi="メイリオ"/>
          <w:sz w:val="24"/>
        </w:rPr>
      </w:pPr>
      <w:r>
        <w:rPr>
          <w:rFonts w:ascii="メイリオ" w:eastAsia="メイリオ" w:hAnsi="メイリオ" w:hint="eastAsia"/>
          <w:sz w:val="24"/>
        </w:rPr>
        <w:t>※その他軽微な修正に関するご意見</w:t>
      </w:r>
    </w:p>
    <w:p w:rsidR="00E8589F" w:rsidRPr="00E8589F" w:rsidRDefault="00E8589F" w:rsidP="000A50FF">
      <w:pPr>
        <w:autoSpaceDE w:val="0"/>
        <w:autoSpaceDN w:val="0"/>
        <w:adjustRightInd w:val="0"/>
        <w:spacing w:line="400" w:lineRule="exact"/>
        <w:rPr>
          <w:rFonts w:ascii="メイリオ" w:eastAsia="メイリオ" w:hAnsi="メイリオ"/>
          <w:sz w:val="24"/>
        </w:rPr>
      </w:pPr>
    </w:p>
    <w:p w:rsidR="00835A3F" w:rsidRPr="00835A3F" w:rsidRDefault="00835A3F" w:rsidP="000A50FF">
      <w:pPr>
        <w:autoSpaceDE w:val="0"/>
        <w:autoSpaceDN w:val="0"/>
        <w:adjustRightInd w:val="0"/>
        <w:spacing w:line="400" w:lineRule="exact"/>
        <w:rPr>
          <w:rFonts w:ascii="メイリオ" w:eastAsia="メイリオ" w:hAnsi="メイリオ"/>
          <w:b/>
          <w:sz w:val="24"/>
        </w:rPr>
      </w:pPr>
      <w:r w:rsidRPr="00835A3F">
        <w:rPr>
          <w:rFonts w:ascii="メイリオ" w:eastAsia="メイリオ" w:hAnsi="メイリオ" w:hint="eastAsia"/>
          <w:b/>
          <w:sz w:val="24"/>
        </w:rPr>
        <w:t>６　所管課</w:t>
      </w:r>
    </w:p>
    <w:p w:rsidR="00835A3F" w:rsidRPr="00835A3F" w:rsidRDefault="00835A3F" w:rsidP="00835A3F">
      <w:pPr>
        <w:autoSpaceDE w:val="0"/>
        <w:autoSpaceDN w:val="0"/>
        <w:adjustRightInd w:val="0"/>
        <w:spacing w:line="400" w:lineRule="exact"/>
        <w:ind w:leftChars="135" w:left="283"/>
        <w:rPr>
          <w:rFonts w:ascii="メイリオ" w:eastAsia="メイリオ" w:hAnsi="メイリオ"/>
          <w:sz w:val="24"/>
        </w:rPr>
      </w:pPr>
      <w:r>
        <w:rPr>
          <w:rFonts w:ascii="メイリオ" w:eastAsia="メイリオ" w:hAnsi="メイリオ" w:hint="eastAsia"/>
          <w:sz w:val="24"/>
        </w:rPr>
        <w:t>福祉部障がい政策課ユニバーサルデザイン推進係：03-3579-2252</w:t>
      </w:r>
    </w:p>
    <w:sectPr w:rsidR="00835A3F" w:rsidRPr="00835A3F" w:rsidSect="003E2399">
      <w:headerReference w:type="default" r:id="rId8"/>
      <w:footerReference w:type="default" r:id="rId9"/>
      <w:pgSz w:w="11906" w:h="16838"/>
      <w:pgMar w:top="1134" w:right="1021" w:bottom="851" w:left="1021"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BB4" w:rsidRDefault="00543BB4" w:rsidP="00FA26B3">
      <w:r>
        <w:separator/>
      </w:r>
    </w:p>
  </w:endnote>
  <w:endnote w:type="continuationSeparator" w:id="0">
    <w:p w:rsidR="00543BB4" w:rsidRDefault="00543BB4" w:rsidP="00FA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935297"/>
      <w:docPartObj>
        <w:docPartGallery w:val="Page Numbers (Bottom of Page)"/>
        <w:docPartUnique/>
      </w:docPartObj>
    </w:sdtPr>
    <w:sdtEndPr/>
    <w:sdtContent>
      <w:sdt>
        <w:sdtPr>
          <w:id w:val="1728636285"/>
          <w:docPartObj>
            <w:docPartGallery w:val="Page Numbers (Top of Page)"/>
            <w:docPartUnique/>
          </w:docPartObj>
        </w:sdtPr>
        <w:sdtEndPr/>
        <w:sdtContent>
          <w:p w:rsidR="00B148A9" w:rsidRDefault="00B148A9">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76B26">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76B26">
              <w:rPr>
                <w:b/>
                <w:bCs/>
                <w:noProof/>
              </w:rPr>
              <w:t>6</w:t>
            </w:r>
            <w:r>
              <w:rPr>
                <w:b/>
                <w:bCs/>
                <w:sz w:val="24"/>
                <w:szCs w:val="24"/>
              </w:rPr>
              <w:fldChar w:fldCharType="end"/>
            </w:r>
          </w:p>
        </w:sdtContent>
      </w:sdt>
    </w:sdtContent>
  </w:sdt>
  <w:p w:rsidR="00B148A9" w:rsidRDefault="00B148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BB4" w:rsidRDefault="00543BB4" w:rsidP="00FA26B3">
      <w:r>
        <w:separator/>
      </w:r>
    </w:p>
  </w:footnote>
  <w:footnote w:type="continuationSeparator" w:id="0">
    <w:p w:rsidR="00543BB4" w:rsidRDefault="00543BB4" w:rsidP="00FA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8A9" w:rsidRPr="00B148A9" w:rsidRDefault="00B148A9" w:rsidP="00B148A9">
    <w:pPr>
      <w:pStyle w:val="a4"/>
      <w:jc w:val="right"/>
      <w:rPr>
        <w:rFonts w:ascii="メイリオ" w:eastAsia="メイリオ" w:hAnsi="メイリオ"/>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17C76"/>
    <w:multiLevelType w:val="hybridMultilevel"/>
    <w:tmpl w:val="B41C0910"/>
    <w:lvl w:ilvl="0" w:tplc="2FFC2FA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86"/>
    <w:rsid w:val="00001B4B"/>
    <w:rsid w:val="00002990"/>
    <w:rsid w:val="00026AC6"/>
    <w:rsid w:val="00055237"/>
    <w:rsid w:val="00067B23"/>
    <w:rsid w:val="000703C5"/>
    <w:rsid w:val="00071354"/>
    <w:rsid w:val="00092621"/>
    <w:rsid w:val="000A0B37"/>
    <w:rsid w:val="000A1589"/>
    <w:rsid w:val="000A50FF"/>
    <w:rsid w:val="000A604C"/>
    <w:rsid w:val="000A784C"/>
    <w:rsid w:val="000C2A6D"/>
    <w:rsid w:val="000E01A3"/>
    <w:rsid w:val="000F39C6"/>
    <w:rsid w:val="001164DC"/>
    <w:rsid w:val="00126030"/>
    <w:rsid w:val="001376BE"/>
    <w:rsid w:val="001428F8"/>
    <w:rsid w:val="0014649D"/>
    <w:rsid w:val="00180DCA"/>
    <w:rsid w:val="001A1C15"/>
    <w:rsid w:val="001A1D17"/>
    <w:rsid w:val="001C772A"/>
    <w:rsid w:val="001E34DE"/>
    <w:rsid w:val="00211C17"/>
    <w:rsid w:val="00215F86"/>
    <w:rsid w:val="00233396"/>
    <w:rsid w:val="002341CD"/>
    <w:rsid w:val="00237B5E"/>
    <w:rsid w:val="002477F1"/>
    <w:rsid w:val="0025175F"/>
    <w:rsid w:val="002567C3"/>
    <w:rsid w:val="002608A4"/>
    <w:rsid w:val="00263E74"/>
    <w:rsid w:val="00267A5F"/>
    <w:rsid w:val="002A168F"/>
    <w:rsid w:val="002B0883"/>
    <w:rsid w:val="002D55BA"/>
    <w:rsid w:val="002D6732"/>
    <w:rsid w:val="002F348D"/>
    <w:rsid w:val="003137FA"/>
    <w:rsid w:val="003201A2"/>
    <w:rsid w:val="003201D7"/>
    <w:rsid w:val="003210CD"/>
    <w:rsid w:val="0032468B"/>
    <w:rsid w:val="003344FE"/>
    <w:rsid w:val="00341B66"/>
    <w:rsid w:val="0035738D"/>
    <w:rsid w:val="003633C4"/>
    <w:rsid w:val="00376928"/>
    <w:rsid w:val="00376B26"/>
    <w:rsid w:val="003838F1"/>
    <w:rsid w:val="00396800"/>
    <w:rsid w:val="003A47E6"/>
    <w:rsid w:val="003A6FD3"/>
    <w:rsid w:val="003B7F2E"/>
    <w:rsid w:val="003C3777"/>
    <w:rsid w:val="003C7253"/>
    <w:rsid w:val="003E2399"/>
    <w:rsid w:val="003E35E5"/>
    <w:rsid w:val="003F55CB"/>
    <w:rsid w:val="003F77ED"/>
    <w:rsid w:val="0040457F"/>
    <w:rsid w:val="00424ACF"/>
    <w:rsid w:val="00431DD7"/>
    <w:rsid w:val="00443D5F"/>
    <w:rsid w:val="00456FEB"/>
    <w:rsid w:val="00464CEE"/>
    <w:rsid w:val="00466A75"/>
    <w:rsid w:val="00477C54"/>
    <w:rsid w:val="00493C99"/>
    <w:rsid w:val="00495D80"/>
    <w:rsid w:val="004B66B8"/>
    <w:rsid w:val="004C0FE8"/>
    <w:rsid w:val="004E1F36"/>
    <w:rsid w:val="005277A4"/>
    <w:rsid w:val="00527B73"/>
    <w:rsid w:val="00543BB4"/>
    <w:rsid w:val="00553E5D"/>
    <w:rsid w:val="00566C85"/>
    <w:rsid w:val="005A0D9C"/>
    <w:rsid w:val="005A407A"/>
    <w:rsid w:val="005C5B1F"/>
    <w:rsid w:val="005C69E1"/>
    <w:rsid w:val="005E063F"/>
    <w:rsid w:val="005E22AB"/>
    <w:rsid w:val="005F1B55"/>
    <w:rsid w:val="005F389E"/>
    <w:rsid w:val="00611F25"/>
    <w:rsid w:val="0064405B"/>
    <w:rsid w:val="00650E73"/>
    <w:rsid w:val="006619B8"/>
    <w:rsid w:val="00663521"/>
    <w:rsid w:val="00673533"/>
    <w:rsid w:val="00680732"/>
    <w:rsid w:val="006862DB"/>
    <w:rsid w:val="006B14CB"/>
    <w:rsid w:val="006D1059"/>
    <w:rsid w:val="006E6293"/>
    <w:rsid w:val="006E6EDB"/>
    <w:rsid w:val="006E7B58"/>
    <w:rsid w:val="00714EF3"/>
    <w:rsid w:val="00760F37"/>
    <w:rsid w:val="007A02EA"/>
    <w:rsid w:val="007A3EA5"/>
    <w:rsid w:val="007C3706"/>
    <w:rsid w:val="007C5FB7"/>
    <w:rsid w:val="007E0D62"/>
    <w:rsid w:val="00802B3E"/>
    <w:rsid w:val="008102D5"/>
    <w:rsid w:val="008221D7"/>
    <w:rsid w:val="008275D3"/>
    <w:rsid w:val="0083177A"/>
    <w:rsid w:val="00835A3F"/>
    <w:rsid w:val="00840702"/>
    <w:rsid w:val="008471DF"/>
    <w:rsid w:val="00854379"/>
    <w:rsid w:val="00866860"/>
    <w:rsid w:val="008748A5"/>
    <w:rsid w:val="008965D8"/>
    <w:rsid w:val="008A0692"/>
    <w:rsid w:val="008A54FE"/>
    <w:rsid w:val="008B51EC"/>
    <w:rsid w:val="008C2852"/>
    <w:rsid w:val="008D7D4D"/>
    <w:rsid w:val="008F02B6"/>
    <w:rsid w:val="008F39AB"/>
    <w:rsid w:val="00900ED3"/>
    <w:rsid w:val="00905435"/>
    <w:rsid w:val="00944B1B"/>
    <w:rsid w:val="00990473"/>
    <w:rsid w:val="009913D1"/>
    <w:rsid w:val="009C7E80"/>
    <w:rsid w:val="009D5BB3"/>
    <w:rsid w:val="009E7130"/>
    <w:rsid w:val="009F0027"/>
    <w:rsid w:val="009F00A5"/>
    <w:rsid w:val="009F128A"/>
    <w:rsid w:val="009F377F"/>
    <w:rsid w:val="009F3E74"/>
    <w:rsid w:val="00A21D05"/>
    <w:rsid w:val="00A21F31"/>
    <w:rsid w:val="00A3135A"/>
    <w:rsid w:val="00A43B01"/>
    <w:rsid w:val="00A452C3"/>
    <w:rsid w:val="00A460BD"/>
    <w:rsid w:val="00A83D21"/>
    <w:rsid w:val="00A93AC7"/>
    <w:rsid w:val="00AC4A68"/>
    <w:rsid w:val="00AC7F58"/>
    <w:rsid w:val="00AD4890"/>
    <w:rsid w:val="00AE1362"/>
    <w:rsid w:val="00AF18A8"/>
    <w:rsid w:val="00B078FD"/>
    <w:rsid w:val="00B10886"/>
    <w:rsid w:val="00B148A9"/>
    <w:rsid w:val="00B17B74"/>
    <w:rsid w:val="00B17D41"/>
    <w:rsid w:val="00B303DF"/>
    <w:rsid w:val="00B313BB"/>
    <w:rsid w:val="00B34275"/>
    <w:rsid w:val="00B42EB2"/>
    <w:rsid w:val="00B56F37"/>
    <w:rsid w:val="00B670D2"/>
    <w:rsid w:val="00B80DFE"/>
    <w:rsid w:val="00B83369"/>
    <w:rsid w:val="00B8631C"/>
    <w:rsid w:val="00B942F6"/>
    <w:rsid w:val="00BB14C6"/>
    <w:rsid w:val="00BB64D4"/>
    <w:rsid w:val="00BD14B6"/>
    <w:rsid w:val="00BD44ED"/>
    <w:rsid w:val="00C12179"/>
    <w:rsid w:val="00C15462"/>
    <w:rsid w:val="00C235FD"/>
    <w:rsid w:val="00C333F1"/>
    <w:rsid w:val="00C375C9"/>
    <w:rsid w:val="00C4290A"/>
    <w:rsid w:val="00C461CA"/>
    <w:rsid w:val="00C511B8"/>
    <w:rsid w:val="00C74B99"/>
    <w:rsid w:val="00C932CC"/>
    <w:rsid w:val="00C93C66"/>
    <w:rsid w:val="00CD15E5"/>
    <w:rsid w:val="00CD27BB"/>
    <w:rsid w:val="00CF3081"/>
    <w:rsid w:val="00D0607A"/>
    <w:rsid w:val="00D13EB7"/>
    <w:rsid w:val="00D37707"/>
    <w:rsid w:val="00D42C8F"/>
    <w:rsid w:val="00D43F2A"/>
    <w:rsid w:val="00D46985"/>
    <w:rsid w:val="00D614F6"/>
    <w:rsid w:val="00D64804"/>
    <w:rsid w:val="00D73DD7"/>
    <w:rsid w:val="00D90E41"/>
    <w:rsid w:val="00DA06BE"/>
    <w:rsid w:val="00DA0D3D"/>
    <w:rsid w:val="00DB3201"/>
    <w:rsid w:val="00DC5340"/>
    <w:rsid w:val="00DD2EDE"/>
    <w:rsid w:val="00DD7406"/>
    <w:rsid w:val="00DF024D"/>
    <w:rsid w:val="00E04F72"/>
    <w:rsid w:val="00E0609F"/>
    <w:rsid w:val="00E14C44"/>
    <w:rsid w:val="00E15BED"/>
    <w:rsid w:val="00E4078B"/>
    <w:rsid w:val="00E41612"/>
    <w:rsid w:val="00E43B9C"/>
    <w:rsid w:val="00E8589F"/>
    <w:rsid w:val="00E925E1"/>
    <w:rsid w:val="00E97E22"/>
    <w:rsid w:val="00EA14A9"/>
    <w:rsid w:val="00EA7170"/>
    <w:rsid w:val="00EB3C26"/>
    <w:rsid w:val="00EB72CF"/>
    <w:rsid w:val="00EC1466"/>
    <w:rsid w:val="00EE7CBD"/>
    <w:rsid w:val="00EF6CF8"/>
    <w:rsid w:val="00EF79B2"/>
    <w:rsid w:val="00F06D51"/>
    <w:rsid w:val="00F1478D"/>
    <w:rsid w:val="00F2609A"/>
    <w:rsid w:val="00F2671F"/>
    <w:rsid w:val="00F40277"/>
    <w:rsid w:val="00F73038"/>
    <w:rsid w:val="00FA26B3"/>
    <w:rsid w:val="00FC1BE9"/>
    <w:rsid w:val="00FD6C9F"/>
    <w:rsid w:val="00FE2B06"/>
    <w:rsid w:val="00FE2E2B"/>
    <w:rsid w:val="00FF4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42C94424-F89A-4ED6-995A-3227FB4E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26B3"/>
    <w:pPr>
      <w:tabs>
        <w:tab w:val="center" w:pos="4252"/>
        <w:tab w:val="right" w:pos="8504"/>
      </w:tabs>
      <w:snapToGrid w:val="0"/>
    </w:pPr>
  </w:style>
  <w:style w:type="character" w:customStyle="1" w:styleId="a5">
    <w:name w:val="ヘッダー (文字)"/>
    <w:basedOn w:val="a0"/>
    <w:link w:val="a4"/>
    <w:uiPriority w:val="99"/>
    <w:rsid w:val="00FA26B3"/>
  </w:style>
  <w:style w:type="paragraph" w:styleId="a6">
    <w:name w:val="footer"/>
    <w:basedOn w:val="a"/>
    <w:link w:val="a7"/>
    <w:uiPriority w:val="99"/>
    <w:unhideWhenUsed/>
    <w:rsid w:val="00FA26B3"/>
    <w:pPr>
      <w:tabs>
        <w:tab w:val="center" w:pos="4252"/>
        <w:tab w:val="right" w:pos="8504"/>
      </w:tabs>
      <w:snapToGrid w:val="0"/>
    </w:pPr>
  </w:style>
  <w:style w:type="character" w:customStyle="1" w:styleId="a7">
    <w:name w:val="フッター (文字)"/>
    <w:basedOn w:val="a0"/>
    <w:link w:val="a6"/>
    <w:uiPriority w:val="99"/>
    <w:rsid w:val="00FA26B3"/>
  </w:style>
  <w:style w:type="paragraph" w:styleId="a8">
    <w:name w:val="Balloon Text"/>
    <w:basedOn w:val="a"/>
    <w:link w:val="a9"/>
    <w:uiPriority w:val="99"/>
    <w:semiHidden/>
    <w:unhideWhenUsed/>
    <w:rsid w:val="002477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77F1"/>
    <w:rPr>
      <w:rFonts w:asciiTheme="majorHAnsi" w:eastAsiaTheme="majorEastAsia" w:hAnsiTheme="majorHAnsi" w:cstheme="majorBidi"/>
      <w:sz w:val="18"/>
      <w:szCs w:val="18"/>
    </w:rPr>
  </w:style>
  <w:style w:type="paragraph" w:styleId="aa">
    <w:name w:val="List Paragraph"/>
    <w:basedOn w:val="a"/>
    <w:uiPriority w:val="34"/>
    <w:qFormat/>
    <w:rsid w:val="008F02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F236A-8A90-401C-A753-042E7D1D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6</Pages>
  <Words>728</Words>
  <Characters>4156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野島 彩花</dc:creator>
  <cp:keywords/>
  <dc:description/>
  <cp:lastModifiedBy>髙木 裕太</cp:lastModifiedBy>
  <cp:revision>35</cp:revision>
  <cp:lastPrinted>2021-02-02T05:54:00Z</cp:lastPrinted>
  <dcterms:created xsi:type="dcterms:W3CDTF">2021-01-20T01:11:00Z</dcterms:created>
  <dcterms:modified xsi:type="dcterms:W3CDTF">2021-02-02T06:03:00Z</dcterms:modified>
</cp:coreProperties>
</file>